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78673" w14:textId="09CB9CD7" w:rsidR="00E17DE2" w:rsidRPr="00677ECC" w:rsidRDefault="00E17DE2" w:rsidP="008F2663">
      <w:pPr>
        <w:pStyle w:val="Heading1"/>
      </w:pPr>
      <w:r w:rsidRPr="00677ECC">
        <w:t xml:space="preserve">Position Description: </w:t>
      </w:r>
      <w:r w:rsidR="008F1A51" w:rsidRPr="00677ECC">
        <w:t xml:space="preserve">Chief Finance &amp; Operations </w:t>
      </w:r>
      <w:proofErr w:type="spellStart"/>
      <w:r w:rsidR="008F1A51" w:rsidRPr="00677ECC">
        <w:t>Officer</w:t>
      </w:r>
      <w:proofErr w:type="spellEnd"/>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153"/>
        <w:gridCol w:w="6873"/>
      </w:tblGrid>
      <w:tr w:rsidR="00677ECC" w:rsidRPr="00677ECC" w14:paraId="0F5FF87E" w14:textId="77777777" w:rsidTr="00304D66">
        <w:trPr>
          <w:tblCellSpacing w:w="14" w:type="dxa"/>
        </w:trPr>
        <w:tc>
          <w:tcPr>
            <w:tcW w:w="2122" w:type="dxa"/>
            <w:shd w:val="clear" w:color="auto" w:fill="F2F4F6"/>
          </w:tcPr>
          <w:p w14:paraId="657DBF1E" w14:textId="3329B42E" w:rsidR="00E17DE2" w:rsidRPr="00304D66" w:rsidRDefault="00E17DE2" w:rsidP="00304D66">
            <w:pPr>
              <w:spacing w:before="0" w:after="0" w:line="240" w:lineRule="auto"/>
              <w:rPr>
                <w:b/>
                <w:bCs/>
              </w:rPr>
            </w:pPr>
            <w:r w:rsidRPr="00304D66">
              <w:rPr>
                <w:b/>
                <w:bCs/>
              </w:rPr>
              <w:t>Position Title</w:t>
            </w:r>
            <w:r w:rsidR="00304D66" w:rsidRPr="00304D66">
              <w:rPr>
                <w:b/>
                <w:bCs/>
              </w:rPr>
              <w:t>:</w:t>
            </w:r>
          </w:p>
        </w:tc>
        <w:tc>
          <w:tcPr>
            <w:tcW w:w="6894" w:type="dxa"/>
            <w:shd w:val="clear" w:color="auto" w:fill="F2F4F6"/>
          </w:tcPr>
          <w:p w14:paraId="2419DDD5" w14:textId="50F6DC8A" w:rsidR="00E17DE2" w:rsidRPr="00677ECC" w:rsidRDefault="008F1A51" w:rsidP="00304D66">
            <w:pPr>
              <w:spacing w:before="0" w:after="0" w:line="240" w:lineRule="auto"/>
            </w:pPr>
            <w:r w:rsidRPr="00677ECC">
              <w:t>Chief Finance &amp; Operations Officer</w:t>
            </w:r>
          </w:p>
        </w:tc>
      </w:tr>
      <w:tr w:rsidR="00677ECC" w:rsidRPr="00677ECC" w14:paraId="49DE67F7" w14:textId="77777777" w:rsidTr="00304D66">
        <w:trPr>
          <w:trHeight w:val="50"/>
          <w:tblCellSpacing w:w="14" w:type="dxa"/>
        </w:trPr>
        <w:tc>
          <w:tcPr>
            <w:tcW w:w="2122" w:type="dxa"/>
            <w:shd w:val="clear" w:color="auto" w:fill="F2F4F6"/>
          </w:tcPr>
          <w:p w14:paraId="6FCCB184" w14:textId="77777777" w:rsidR="00E17DE2" w:rsidRPr="00304D66" w:rsidRDefault="00E17DE2" w:rsidP="00304D66">
            <w:pPr>
              <w:spacing w:before="0" w:after="0" w:line="240" w:lineRule="auto"/>
              <w:rPr>
                <w:b/>
                <w:bCs/>
              </w:rPr>
            </w:pPr>
            <w:r w:rsidRPr="00304D66">
              <w:rPr>
                <w:b/>
                <w:bCs/>
              </w:rPr>
              <w:t>Location:</w:t>
            </w:r>
          </w:p>
        </w:tc>
        <w:tc>
          <w:tcPr>
            <w:tcW w:w="6894" w:type="dxa"/>
            <w:shd w:val="clear" w:color="auto" w:fill="F2F4F6"/>
          </w:tcPr>
          <w:p w14:paraId="1AC31A8E" w14:textId="7A8783E8" w:rsidR="00E17DE2" w:rsidRPr="00677ECC" w:rsidRDefault="00BB3CFF" w:rsidP="00304D66">
            <w:pPr>
              <w:spacing w:before="0" w:after="0" w:line="240" w:lineRule="auto"/>
            </w:pPr>
            <w:r w:rsidRPr="00677ECC">
              <w:t xml:space="preserve">Chatswood; </w:t>
            </w:r>
            <w:r w:rsidR="00A44A71" w:rsidRPr="00677ECC">
              <w:t>Sydney</w:t>
            </w:r>
            <w:r w:rsidR="00132203" w:rsidRPr="00677ECC">
              <w:t xml:space="preserve"> (at times, travel may be required)</w:t>
            </w:r>
          </w:p>
        </w:tc>
      </w:tr>
      <w:tr w:rsidR="00677ECC" w:rsidRPr="00677ECC" w14:paraId="50A48F33" w14:textId="77777777" w:rsidTr="00304D66">
        <w:trPr>
          <w:tblCellSpacing w:w="14" w:type="dxa"/>
        </w:trPr>
        <w:tc>
          <w:tcPr>
            <w:tcW w:w="2122" w:type="dxa"/>
            <w:shd w:val="clear" w:color="auto" w:fill="F2F4F6"/>
          </w:tcPr>
          <w:p w14:paraId="74475947" w14:textId="77777777" w:rsidR="00E17DE2" w:rsidRPr="00304D66" w:rsidRDefault="00E17DE2" w:rsidP="00304D66">
            <w:pPr>
              <w:spacing w:before="0" w:after="0" w:line="240" w:lineRule="auto"/>
              <w:rPr>
                <w:b/>
                <w:bCs/>
              </w:rPr>
            </w:pPr>
            <w:r w:rsidRPr="00304D66">
              <w:rPr>
                <w:b/>
                <w:bCs/>
              </w:rPr>
              <w:t>Reports to:</w:t>
            </w:r>
          </w:p>
        </w:tc>
        <w:tc>
          <w:tcPr>
            <w:tcW w:w="6894" w:type="dxa"/>
            <w:shd w:val="clear" w:color="auto" w:fill="F2F4F6"/>
          </w:tcPr>
          <w:p w14:paraId="7038DDDE" w14:textId="10A4651B" w:rsidR="00E17DE2" w:rsidRPr="00677ECC" w:rsidRDefault="00A44A71" w:rsidP="00304D66">
            <w:pPr>
              <w:spacing w:before="0" w:after="0" w:line="240" w:lineRule="auto"/>
            </w:pPr>
            <w:r w:rsidRPr="00677ECC">
              <w:t>CEO</w:t>
            </w:r>
          </w:p>
        </w:tc>
      </w:tr>
      <w:tr w:rsidR="008F2663" w:rsidRPr="00677ECC" w14:paraId="078A321E" w14:textId="77777777" w:rsidTr="00304D66">
        <w:trPr>
          <w:tblCellSpacing w:w="14" w:type="dxa"/>
        </w:trPr>
        <w:tc>
          <w:tcPr>
            <w:tcW w:w="2122" w:type="dxa"/>
            <w:shd w:val="clear" w:color="auto" w:fill="F2F4F6"/>
          </w:tcPr>
          <w:p w14:paraId="3E9A4898" w14:textId="7CA77567" w:rsidR="00E17DE2" w:rsidRPr="00304D66" w:rsidRDefault="00E17DE2" w:rsidP="00304D66">
            <w:pPr>
              <w:spacing w:before="0" w:after="0" w:line="240" w:lineRule="auto"/>
              <w:rPr>
                <w:b/>
                <w:bCs/>
              </w:rPr>
            </w:pPr>
            <w:r w:rsidRPr="00304D66">
              <w:rPr>
                <w:b/>
                <w:bCs/>
              </w:rPr>
              <w:t>Work type</w:t>
            </w:r>
            <w:r w:rsidR="00DB6366">
              <w:rPr>
                <w:b/>
                <w:bCs/>
              </w:rPr>
              <w:t>:</w:t>
            </w:r>
          </w:p>
        </w:tc>
        <w:tc>
          <w:tcPr>
            <w:tcW w:w="6894" w:type="dxa"/>
            <w:shd w:val="clear" w:color="auto" w:fill="F2F4F6"/>
          </w:tcPr>
          <w:p w14:paraId="3FDFCB62" w14:textId="1440E51E" w:rsidR="00E17DE2" w:rsidRPr="00677ECC" w:rsidRDefault="00E17DE2" w:rsidP="00304D66">
            <w:pPr>
              <w:spacing w:before="0" w:after="0" w:line="240" w:lineRule="auto"/>
            </w:pPr>
            <w:r w:rsidRPr="00677ECC">
              <w:t>Ongoing</w:t>
            </w:r>
            <w:r w:rsidR="007770B0" w:rsidRPr="00677ECC">
              <w:t xml:space="preserve">; </w:t>
            </w:r>
            <w:r w:rsidR="00A54B6E" w:rsidRPr="00677ECC">
              <w:t>full</w:t>
            </w:r>
            <w:r w:rsidRPr="00677ECC">
              <w:t xml:space="preserve"> time</w:t>
            </w:r>
            <w:r w:rsidR="00132203" w:rsidRPr="00677ECC">
              <w:t xml:space="preserve"> (some out of hours work required).</w:t>
            </w:r>
          </w:p>
        </w:tc>
      </w:tr>
    </w:tbl>
    <w:p w14:paraId="5F4D9223" w14:textId="0505A297" w:rsidR="0014144A" w:rsidRPr="008F2663" w:rsidRDefault="00677ECC" w:rsidP="008F2663">
      <w:pPr>
        <w:pStyle w:val="Heading2"/>
      </w:pPr>
      <w:r w:rsidRPr="008F2663">
        <w:t>About WorldShare</w:t>
      </w:r>
    </w:p>
    <w:p w14:paraId="4944E8AC" w14:textId="77777777" w:rsidR="00DA3F84" w:rsidRDefault="00DA3F84" w:rsidP="008F2663">
      <w:bookmarkStart w:id="0" w:name="_Hlk41997940"/>
      <w:r w:rsidRPr="00DA3F84">
        <w:t>WorldShare is a community of believers passionate about showing and sharing the love of Jesus. Our purpose is to see lives transformed and hope restored across the world through education, health and sharing the gospel.</w:t>
      </w:r>
    </w:p>
    <w:p w14:paraId="2B5D4090" w14:textId="2BD29904" w:rsidR="0014144A" w:rsidRPr="00677ECC" w:rsidRDefault="0014144A" w:rsidP="008F2663">
      <w:r w:rsidRPr="00677ECC">
        <w:t>We are a Christian aid and development organisation which embraces God’s mission to help and love those in need, particularly the most vulnerable and marginalised. We empower the outcast and forgotten through education</w:t>
      </w:r>
      <w:r w:rsidR="000251DF" w:rsidRPr="00677ECC">
        <w:t xml:space="preserve">, health and sharing the gospel, </w:t>
      </w:r>
      <w:r w:rsidRPr="00677ECC">
        <w:t xml:space="preserve">so they can have hope for the future. </w:t>
      </w:r>
    </w:p>
    <w:p w14:paraId="3382A982" w14:textId="77777777" w:rsidR="0014144A" w:rsidRPr="00677ECC" w:rsidRDefault="0014144A" w:rsidP="008F2663">
      <w:r w:rsidRPr="00677ECC">
        <w:t xml:space="preserve">We work through local Christian partnerships in Africa and Asia to bring lasting change to communities; particularly to vulnerable children, disempowered women and those excluded from their communities. </w:t>
      </w:r>
    </w:p>
    <w:bookmarkEnd w:id="0"/>
    <w:p w14:paraId="5B472BBD" w14:textId="7BA05D10" w:rsidR="00E17DE2" w:rsidRPr="00677ECC" w:rsidRDefault="00E17DE2" w:rsidP="008F2663">
      <w:pPr>
        <w:pStyle w:val="Heading2"/>
      </w:pPr>
      <w:r w:rsidRPr="00677ECC">
        <w:t>Role purpose</w:t>
      </w:r>
    </w:p>
    <w:p w14:paraId="663B2351" w14:textId="693CA91C" w:rsidR="004A3FC8" w:rsidRPr="00677ECC" w:rsidRDefault="00132203" w:rsidP="008F2663">
      <w:r w:rsidRPr="00677ECC">
        <w:t xml:space="preserve">The </w:t>
      </w:r>
      <w:r w:rsidR="000251DF" w:rsidRPr="00677ECC">
        <w:t>Chief Finance &amp; Operations Officer</w:t>
      </w:r>
      <w:r w:rsidRPr="00677ECC">
        <w:t xml:space="preserve"> leads the day-to-day financial and </w:t>
      </w:r>
      <w:r w:rsidR="004A3FC8" w:rsidRPr="00677ECC">
        <w:t>business</w:t>
      </w:r>
      <w:r w:rsidRPr="00677ECC">
        <w:t xml:space="preserve"> operations of WorldShare. </w:t>
      </w:r>
      <w:r w:rsidR="000251DF" w:rsidRPr="00677ECC">
        <w:t>It r</w:t>
      </w:r>
      <w:r w:rsidR="00440D89" w:rsidRPr="00677ECC">
        <w:t>equires an individual who is both strategic and tactical.</w:t>
      </w:r>
      <w:r w:rsidR="00A93FF9" w:rsidRPr="00677ECC">
        <w:t xml:space="preserve"> </w:t>
      </w:r>
      <w:r w:rsidR="004A3FC8" w:rsidRPr="00677ECC">
        <w:t>Reporting to the Chief Executive Officer, t</w:t>
      </w:r>
      <w:r w:rsidR="00A93FF9" w:rsidRPr="00677ECC">
        <w:t xml:space="preserve">he </w:t>
      </w:r>
      <w:r w:rsidR="000251DF" w:rsidRPr="00677ECC">
        <w:t>Chief Finance &amp; Operations Officer</w:t>
      </w:r>
      <w:r w:rsidR="00A93FF9" w:rsidRPr="00677ECC">
        <w:t xml:space="preserve"> is </w:t>
      </w:r>
      <w:r w:rsidR="00853057" w:rsidRPr="00677ECC">
        <w:t xml:space="preserve">a lead role, </w:t>
      </w:r>
      <w:r w:rsidR="00A93FF9" w:rsidRPr="00677ECC">
        <w:t xml:space="preserve">responsible for overall financial management, business </w:t>
      </w:r>
      <w:r w:rsidR="000251DF" w:rsidRPr="00677ECC">
        <w:t xml:space="preserve">functions and </w:t>
      </w:r>
      <w:r w:rsidR="00A93FF9" w:rsidRPr="00677ECC">
        <w:t>analysis, ensuring ongoing viability and a secure financial future in line with WorldShare’s charitable status, mission and values.</w:t>
      </w:r>
    </w:p>
    <w:p w14:paraId="4EB6179F" w14:textId="20A50305" w:rsidR="005804A5" w:rsidRPr="00677ECC" w:rsidRDefault="004A3FC8" w:rsidP="008F2663">
      <w:pPr>
        <w:rPr>
          <w:sz w:val="21"/>
          <w:szCs w:val="21"/>
        </w:rPr>
      </w:pPr>
      <w:r w:rsidRPr="00677ECC">
        <w:t>T</w:t>
      </w:r>
      <w:r w:rsidR="00132203" w:rsidRPr="00677ECC">
        <w:t xml:space="preserve">his position is </w:t>
      </w:r>
      <w:r w:rsidR="00440D89" w:rsidRPr="00677ECC">
        <w:t xml:space="preserve">responsible for the development of WorldShare’s financial management and operations strategy and contributes to the development of the organisation’s strategic goals. In addition to the strategic components, the </w:t>
      </w:r>
      <w:r w:rsidR="000251DF" w:rsidRPr="00677ECC">
        <w:t>Chief Finance &amp; Operations Officer</w:t>
      </w:r>
      <w:r w:rsidR="00440D89" w:rsidRPr="00677ECC">
        <w:t xml:space="preserve"> is charged with developing and implementing effective policies and procedures both in the finance and general operational realms.</w:t>
      </w:r>
    </w:p>
    <w:p w14:paraId="5F70A85A" w14:textId="77777777" w:rsidR="00E17DE2" w:rsidRPr="00677ECC" w:rsidRDefault="00E17DE2" w:rsidP="008F2663">
      <w:pPr>
        <w:pStyle w:val="Heading2"/>
      </w:pPr>
      <w:r w:rsidRPr="00677ECC">
        <w:t>Key responsibilities</w:t>
      </w:r>
    </w:p>
    <w:p w14:paraId="4E567193" w14:textId="49FEB7B4" w:rsidR="00C34B2E" w:rsidRPr="00677ECC" w:rsidRDefault="00C34B2E" w:rsidP="008F2663">
      <w:r w:rsidRPr="00677ECC">
        <w:t xml:space="preserve">The </w:t>
      </w:r>
      <w:r w:rsidR="000251DF" w:rsidRPr="00677ECC">
        <w:t>Chief Finance &amp; Operations Officer</w:t>
      </w:r>
      <w:r w:rsidRPr="00677ECC">
        <w:t xml:space="preserve"> is a key member of the leadership team, responsible for leading and overseeing the efficiency and effectiveness of all corporate operations including finance, governance, business systems, information and communications technology.</w:t>
      </w:r>
      <w:r w:rsidR="0046656B" w:rsidRPr="00677ECC">
        <w:t xml:space="preserve"> </w:t>
      </w:r>
    </w:p>
    <w:p w14:paraId="1CEE0382" w14:textId="231A8B28" w:rsidR="00132203" w:rsidRPr="00677ECC" w:rsidRDefault="000F2695" w:rsidP="008F2663">
      <w:r w:rsidRPr="00677ECC">
        <w:t>T</w:t>
      </w:r>
      <w:r w:rsidR="00B86616" w:rsidRPr="00677ECC">
        <w:t xml:space="preserve">he </w:t>
      </w:r>
      <w:r w:rsidR="000251DF" w:rsidRPr="00677ECC">
        <w:t>Chief Finance &amp; Operations Officer</w:t>
      </w:r>
      <w:r w:rsidR="00132203" w:rsidRPr="00677ECC">
        <w:t xml:space="preserve"> </w:t>
      </w:r>
      <w:r w:rsidR="00B86616" w:rsidRPr="00677ECC">
        <w:t xml:space="preserve">will </w:t>
      </w:r>
      <w:r w:rsidR="0037709A" w:rsidRPr="00677ECC">
        <w:t xml:space="preserve">be </w:t>
      </w:r>
      <w:r w:rsidR="00E17DE2" w:rsidRPr="00677ECC">
        <w:t>responsible for:</w:t>
      </w:r>
      <w:r w:rsidR="00A54B6E" w:rsidRPr="00677ECC">
        <w:tab/>
      </w:r>
    </w:p>
    <w:p w14:paraId="55B8FD5D" w14:textId="550324A5" w:rsidR="00132203" w:rsidRPr="008F2663" w:rsidRDefault="00132203" w:rsidP="008F2663">
      <w:pPr>
        <w:pStyle w:val="Heading3"/>
      </w:pPr>
      <w:r w:rsidRPr="008F2663">
        <w:t>Finance</w:t>
      </w:r>
    </w:p>
    <w:p w14:paraId="3D401DE7" w14:textId="1FA2A72D" w:rsidR="00D97644" w:rsidRPr="00677ECC" w:rsidRDefault="0013699F" w:rsidP="008F2663">
      <w:pPr>
        <w:pStyle w:val="ListParagraph"/>
        <w:numPr>
          <w:ilvl w:val="0"/>
          <w:numId w:val="30"/>
        </w:numPr>
      </w:pPr>
      <w:r w:rsidRPr="00677ECC">
        <w:t>Maintenance and development o</w:t>
      </w:r>
      <w:r w:rsidR="00A93FF9" w:rsidRPr="00677ECC">
        <w:t>f financial strategies</w:t>
      </w:r>
      <w:r w:rsidR="00E35C56" w:rsidRPr="00677ECC">
        <w:t xml:space="preserve"> and </w:t>
      </w:r>
      <w:r w:rsidRPr="00677ECC">
        <w:t>policies</w:t>
      </w:r>
      <w:r w:rsidR="00D97644" w:rsidRPr="00677ECC">
        <w:t xml:space="preserve"> and procedures for continual improvement</w:t>
      </w:r>
      <w:r w:rsidR="0046656B" w:rsidRPr="00677ECC">
        <w:t xml:space="preserve"> and to lead a culture of high performance</w:t>
      </w:r>
    </w:p>
    <w:p w14:paraId="0896729B" w14:textId="4FA1C2C3" w:rsidR="00C34B2E" w:rsidRPr="00677ECC" w:rsidRDefault="00C34B2E" w:rsidP="008F2663">
      <w:pPr>
        <w:pStyle w:val="ListParagraph"/>
        <w:numPr>
          <w:ilvl w:val="0"/>
          <w:numId w:val="30"/>
        </w:numPr>
      </w:pPr>
      <w:r w:rsidRPr="00677ECC">
        <w:t>Manage and participate in financial operations, including cash flow management, investments,</w:t>
      </w:r>
      <w:r w:rsidR="0046656B" w:rsidRPr="00677ECC">
        <w:t xml:space="preserve"> petty cash, </w:t>
      </w:r>
      <w:r w:rsidRPr="00677ECC">
        <w:t xml:space="preserve">daily and monthly accounting and payroll processes, </w:t>
      </w:r>
      <w:r w:rsidR="00D86CF7" w:rsidRPr="00677ECC">
        <w:t>reconciliations, and</w:t>
      </w:r>
      <w:r w:rsidRPr="00677ECC">
        <w:t xml:space="preserve"> monthly/quarterly reporting </w:t>
      </w:r>
      <w:r w:rsidR="00D86CF7" w:rsidRPr="00677ECC">
        <w:t xml:space="preserve">and analysis </w:t>
      </w:r>
      <w:r w:rsidRPr="00677ECC">
        <w:t>to the CEO and the Board.</w:t>
      </w:r>
    </w:p>
    <w:p w14:paraId="74584944" w14:textId="2AF15D56" w:rsidR="00D97644" w:rsidRPr="00677ECC" w:rsidRDefault="00132203" w:rsidP="008F2663">
      <w:pPr>
        <w:pStyle w:val="ListParagraph"/>
        <w:numPr>
          <w:ilvl w:val="0"/>
          <w:numId w:val="30"/>
        </w:numPr>
      </w:pPr>
      <w:r w:rsidRPr="00677ECC">
        <w:t>Oversight for the overall accounting and bookkeeping for WorldShare, including accounts payable and receivable, banking and payroll functions</w:t>
      </w:r>
    </w:p>
    <w:p w14:paraId="79FFA62B" w14:textId="5936F550" w:rsidR="00D97644" w:rsidRPr="00677ECC" w:rsidRDefault="00D97644" w:rsidP="008F2663">
      <w:pPr>
        <w:pStyle w:val="ListParagraph"/>
        <w:numPr>
          <w:ilvl w:val="0"/>
          <w:numId w:val="30"/>
        </w:numPr>
      </w:pPr>
      <w:r w:rsidRPr="00677ECC">
        <w:t xml:space="preserve">Setting and monitoring of </w:t>
      </w:r>
      <w:r w:rsidR="0046656B" w:rsidRPr="00677ECC">
        <w:t xml:space="preserve">fundraising and project </w:t>
      </w:r>
      <w:r w:rsidRPr="00677ECC">
        <w:t>budgets, forecasts, cash flow analysis, management and financial accounts and advice and support to inform decision making at all levels</w:t>
      </w:r>
    </w:p>
    <w:p w14:paraId="374180BE" w14:textId="20EE02AF" w:rsidR="00A93FF9" w:rsidRPr="00677ECC" w:rsidRDefault="00A93FF9" w:rsidP="008F2663">
      <w:pPr>
        <w:pStyle w:val="ListParagraph"/>
        <w:numPr>
          <w:ilvl w:val="0"/>
          <w:numId w:val="30"/>
        </w:numPr>
      </w:pPr>
      <w:r w:rsidRPr="00677ECC">
        <w:t>Monitor actual v budget position at overall and fund levels, and control and monitor expenses &amp; payments</w:t>
      </w:r>
      <w:r w:rsidR="00E35C56" w:rsidRPr="00677ECC">
        <w:t xml:space="preserve"> (including foreign transfers)</w:t>
      </w:r>
      <w:r w:rsidR="00376A5A" w:rsidRPr="00677ECC">
        <w:t xml:space="preserve"> to help WorldShare optimise costs</w:t>
      </w:r>
      <w:r w:rsidR="00E35C56" w:rsidRPr="00677ECC">
        <w:t>, and ensure that the Chief Executive Officer is appraised of key financial issues</w:t>
      </w:r>
    </w:p>
    <w:p w14:paraId="137B6D5E" w14:textId="3B226A19" w:rsidR="00223598" w:rsidRPr="00677ECC" w:rsidRDefault="00132203" w:rsidP="008F2663">
      <w:pPr>
        <w:pStyle w:val="ListParagraph"/>
        <w:numPr>
          <w:ilvl w:val="0"/>
          <w:numId w:val="30"/>
        </w:numPr>
      </w:pPr>
      <w:r w:rsidRPr="00677ECC">
        <w:t xml:space="preserve">Work closely with </w:t>
      </w:r>
      <w:r w:rsidR="0046656B" w:rsidRPr="00677ECC">
        <w:t xml:space="preserve">(and provide support to) </w:t>
      </w:r>
      <w:r w:rsidRPr="00677ECC">
        <w:t xml:space="preserve">the </w:t>
      </w:r>
      <w:r w:rsidR="000251DF" w:rsidRPr="00677ECC">
        <w:t>Head of Supporter Engagement</w:t>
      </w:r>
      <w:r w:rsidR="00223598" w:rsidRPr="00677ECC">
        <w:t xml:space="preserve"> in fundraising initiatives, including p</w:t>
      </w:r>
      <w:r w:rsidRPr="00677ECC">
        <w:t>rocessing</w:t>
      </w:r>
      <w:r w:rsidR="00223598" w:rsidRPr="00677ECC">
        <w:t xml:space="preserve"> </w:t>
      </w:r>
      <w:r w:rsidR="00E35C56" w:rsidRPr="00677ECC">
        <w:t xml:space="preserve">management </w:t>
      </w:r>
      <w:r w:rsidR="00223598" w:rsidRPr="00677ECC">
        <w:t>a</w:t>
      </w:r>
      <w:r w:rsidR="00A93FF9" w:rsidRPr="00677ECC">
        <w:t xml:space="preserve">nd </w:t>
      </w:r>
      <w:r w:rsidRPr="00677ECC">
        <w:t>tracking</w:t>
      </w:r>
      <w:r w:rsidR="00223598" w:rsidRPr="00677ECC">
        <w:t xml:space="preserve"> </w:t>
      </w:r>
      <w:r w:rsidRPr="00677ECC">
        <w:t>all</w:t>
      </w:r>
      <w:r w:rsidR="00223598" w:rsidRPr="00677ECC">
        <w:t xml:space="preserve"> </w:t>
      </w:r>
      <w:r w:rsidRPr="00677ECC">
        <w:t>forms</w:t>
      </w:r>
      <w:r w:rsidR="00223598" w:rsidRPr="00677ECC">
        <w:t xml:space="preserve"> </w:t>
      </w:r>
      <w:r w:rsidRPr="00677ECC">
        <w:t>of</w:t>
      </w:r>
      <w:r w:rsidR="00223598" w:rsidRPr="00677ECC">
        <w:t xml:space="preserve"> </w:t>
      </w:r>
      <w:r w:rsidRPr="00677ECC">
        <w:t>donations</w:t>
      </w:r>
      <w:r w:rsidR="00223598" w:rsidRPr="00677ECC">
        <w:t xml:space="preserve"> and producing revenue reports</w:t>
      </w:r>
    </w:p>
    <w:p w14:paraId="27584E41" w14:textId="7053CB24" w:rsidR="00B5145F" w:rsidRPr="00677ECC" w:rsidRDefault="00223598" w:rsidP="008F2663">
      <w:pPr>
        <w:pStyle w:val="ListParagraph"/>
        <w:numPr>
          <w:ilvl w:val="0"/>
          <w:numId w:val="30"/>
        </w:numPr>
      </w:pPr>
      <w:r w:rsidRPr="00677ECC">
        <w:t>Work closely with</w:t>
      </w:r>
      <w:r w:rsidR="0046656B" w:rsidRPr="00677ECC">
        <w:t xml:space="preserve"> (and provide support to) </w:t>
      </w:r>
      <w:r w:rsidRPr="00677ECC">
        <w:t xml:space="preserve">the </w:t>
      </w:r>
      <w:r w:rsidR="000251DF" w:rsidRPr="00677ECC">
        <w:t xml:space="preserve">Head of </w:t>
      </w:r>
      <w:r w:rsidRPr="00677ECC">
        <w:t xml:space="preserve">International Partnerships in </w:t>
      </w:r>
      <w:r w:rsidR="0046656B" w:rsidRPr="00677ECC">
        <w:t xml:space="preserve">developing financial report templates of WorldShare partner organisations and </w:t>
      </w:r>
      <w:r w:rsidRPr="00677ECC">
        <w:t xml:space="preserve">reviewing </w:t>
      </w:r>
      <w:r w:rsidR="0046656B" w:rsidRPr="00677ECC">
        <w:t xml:space="preserve">reports </w:t>
      </w:r>
      <w:r w:rsidR="00300E71" w:rsidRPr="00677ECC">
        <w:t>for accuracy</w:t>
      </w:r>
      <w:r w:rsidRPr="00677ECC">
        <w:t xml:space="preserve"> and </w:t>
      </w:r>
      <w:r w:rsidR="00B5145F" w:rsidRPr="00677ECC">
        <w:t>allocating funds in accordance with grant agreements</w:t>
      </w:r>
    </w:p>
    <w:p w14:paraId="2D986FE9" w14:textId="72CD6357" w:rsidR="00B5145F" w:rsidRPr="00677ECC" w:rsidRDefault="00B5145F" w:rsidP="008F2663">
      <w:pPr>
        <w:pStyle w:val="ListParagraph"/>
        <w:numPr>
          <w:ilvl w:val="0"/>
          <w:numId w:val="30"/>
        </w:numPr>
      </w:pPr>
      <w:r w:rsidRPr="00677ECC">
        <w:t>C</w:t>
      </w:r>
      <w:r w:rsidR="00132203" w:rsidRPr="00677ECC">
        <w:t>oordinate</w:t>
      </w:r>
      <w:r w:rsidRPr="00677ECC">
        <w:t xml:space="preserve"> annual </w:t>
      </w:r>
      <w:r w:rsidR="00132203" w:rsidRPr="00677ECC">
        <w:t>financial</w:t>
      </w:r>
      <w:r w:rsidRPr="00677ECC">
        <w:t xml:space="preserve"> audits</w:t>
      </w:r>
      <w:r w:rsidR="00A93FF9" w:rsidRPr="00677ECC">
        <w:t xml:space="preserve"> and risk assessments</w:t>
      </w:r>
      <w:r w:rsidR="00D86CF7" w:rsidRPr="00677ECC">
        <w:t>, support the preparation of the annual report and maintain the assets register</w:t>
      </w:r>
    </w:p>
    <w:p w14:paraId="62835373" w14:textId="6B20F56F" w:rsidR="00E35C56" w:rsidRPr="00677ECC" w:rsidRDefault="00B5145F" w:rsidP="008F2663">
      <w:pPr>
        <w:pStyle w:val="ListParagraph"/>
        <w:numPr>
          <w:ilvl w:val="0"/>
          <w:numId w:val="30"/>
        </w:numPr>
      </w:pPr>
      <w:r w:rsidRPr="00677ECC">
        <w:t>O</w:t>
      </w:r>
      <w:r w:rsidR="00132203" w:rsidRPr="00677ECC">
        <w:t>versight</w:t>
      </w:r>
      <w:r w:rsidRPr="00677ECC">
        <w:t xml:space="preserve"> </w:t>
      </w:r>
      <w:r w:rsidR="00132203" w:rsidRPr="00677ECC">
        <w:t>of</w:t>
      </w:r>
      <w:r w:rsidRPr="00677ECC">
        <w:t xml:space="preserve"> suppliers and contracts, establishing </w:t>
      </w:r>
      <w:r w:rsidR="00132203" w:rsidRPr="00677ECC">
        <w:t>and</w:t>
      </w:r>
      <w:r w:rsidRPr="00677ECC">
        <w:t xml:space="preserve"> </w:t>
      </w:r>
      <w:r w:rsidR="00132203" w:rsidRPr="00677ECC">
        <w:t>managing</w:t>
      </w:r>
      <w:r w:rsidRPr="00677ECC">
        <w:t xml:space="preserve"> </w:t>
      </w:r>
      <w:r w:rsidR="00132203" w:rsidRPr="00677ECC">
        <w:t>accounts</w:t>
      </w:r>
      <w:r w:rsidRPr="00677ECC">
        <w:t xml:space="preserve"> a</w:t>
      </w:r>
      <w:r w:rsidR="00132203" w:rsidRPr="00677ECC">
        <w:t>nd</w:t>
      </w:r>
      <w:r w:rsidRPr="00677ECC">
        <w:t xml:space="preserve"> </w:t>
      </w:r>
      <w:r w:rsidR="00A93FF9" w:rsidRPr="00677ECC">
        <w:t xml:space="preserve">supplier </w:t>
      </w:r>
      <w:r w:rsidR="00132203" w:rsidRPr="00677ECC">
        <w:t>relationships</w:t>
      </w:r>
      <w:r w:rsidR="00A93FF9" w:rsidRPr="00677ECC">
        <w:t xml:space="preserve">, review of contract documentation from financial perspective and assessment of other procurement </w:t>
      </w:r>
      <w:r w:rsidR="008265BD" w:rsidRPr="00677ECC">
        <w:t>matters</w:t>
      </w:r>
    </w:p>
    <w:p w14:paraId="12E06DDA" w14:textId="77777777" w:rsidR="00B5145F" w:rsidRPr="00677ECC" w:rsidRDefault="00B5145F" w:rsidP="008F2663">
      <w:pPr>
        <w:pStyle w:val="Heading3"/>
      </w:pPr>
      <w:r w:rsidRPr="00677ECC">
        <w:t>Operations</w:t>
      </w:r>
    </w:p>
    <w:p w14:paraId="41DB97FA" w14:textId="57ADD621" w:rsidR="004A3FC8" w:rsidRPr="00677ECC" w:rsidRDefault="004A3FC8" w:rsidP="008F2663">
      <w:pPr>
        <w:pStyle w:val="ListParagraph"/>
        <w:numPr>
          <w:ilvl w:val="0"/>
          <w:numId w:val="31"/>
        </w:numPr>
      </w:pPr>
      <w:r w:rsidRPr="00677ECC">
        <w:t>Ensure the successful strategic development of the organisation to bring effective and efficient systems to WorldShare, including through business planning, internal policies, procedures and quality standards, cross-departmental working and external relations.</w:t>
      </w:r>
    </w:p>
    <w:p w14:paraId="42FC9D4F" w14:textId="72956174" w:rsidR="00376A5A" w:rsidRPr="00677ECC" w:rsidRDefault="00376A5A" w:rsidP="008F2663">
      <w:pPr>
        <w:pStyle w:val="ListParagraph"/>
        <w:numPr>
          <w:ilvl w:val="0"/>
          <w:numId w:val="31"/>
        </w:numPr>
      </w:pPr>
      <w:r w:rsidRPr="00677ECC">
        <w:t>Coordinate supporter service operations and improve processes to ensure supporter retention</w:t>
      </w:r>
    </w:p>
    <w:p w14:paraId="068938A8" w14:textId="7DBAF420" w:rsidR="00376A5A" w:rsidRPr="00677ECC" w:rsidRDefault="00376A5A" w:rsidP="008F2663">
      <w:pPr>
        <w:pStyle w:val="ListParagraph"/>
        <w:numPr>
          <w:ilvl w:val="0"/>
          <w:numId w:val="31"/>
        </w:numPr>
      </w:pPr>
      <w:r w:rsidRPr="00677ECC">
        <w:t>Evaluate risk and oversee risk mitigation measures</w:t>
      </w:r>
    </w:p>
    <w:p w14:paraId="54211787" w14:textId="1EC948A0" w:rsidR="00132203" w:rsidRPr="00677ECC" w:rsidRDefault="00132203" w:rsidP="008F2663">
      <w:pPr>
        <w:pStyle w:val="ListParagraph"/>
        <w:numPr>
          <w:ilvl w:val="0"/>
          <w:numId w:val="31"/>
        </w:numPr>
      </w:pPr>
      <w:r w:rsidRPr="00677ECC">
        <w:t>Analy</w:t>
      </w:r>
      <w:r w:rsidR="00B5145F" w:rsidRPr="00677ECC">
        <w:t>se</w:t>
      </w:r>
      <w:r w:rsidR="00A93FF9" w:rsidRPr="00677ECC">
        <w:t xml:space="preserve"> </w:t>
      </w:r>
      <w:r w:rsidR="00B5145F" w:rsidRPr="00677ECC">
        <w:t xml:space="preserve">and </w:t>
      </w:r>
      <w:r w:rsidRPr="00677ECC">
        <w:t>organi</w:t>
      </w:r>
      <w:r w:rsidR="00B5145F" w:rsidRPr="00677ECC">
        <w:t xml:space="preserve">se </w:t>
      </w:r>
      <w:r w:rsidRPr="00677ECC">
        <w:t>office</w:t>
      </w:r>
      <w:r w:rsidR="00B5145F" w:rsidRPr="00677ECC">
        <w:t xml:space="preserve"> </w:t>
      </w:r>
      <w:r w:rsidRPr="00677ECC">
        <w:t>operations</w:t>
      </w:r>
      <w:r w:rsidR="00B5145F" w:rsidRPr="00677ECC">
        <w:t xml:space="preserve"> </w:t>
      </w:r>
      <w:r w:rsidRPr="00677ECC">
        <w:t>and</w:t>
      </w:r>
      <w:r w:rsidR="00B5145F" w:rsidRPr="00677ECC">
        <w:t xml:space="preserve"> </w:t>
      </w:r>
      <w:r w:rsidRPr="00677ECC">
        <w:t>procedures</w:t>
      </w:r>
      <w:r w:rsidR="00B5145F" w:rsidRPr="00677ECC">
        <w:t xml:space="preserve"> </w:t>
      </w:r>
      <w:r w:rsidRPr="00677ECC">
        <w:t>to</w:t>
      </w:r>
      <w:r w:rsidR="00B5145F" w:rsidRPr="00677ECC">
        <w:t xml:space="preserve"> </w:t>
      </w:r>
      <w:r w:rsidRPr="00677ECC">
        <w:t>increase</w:t>
      </w:r>
      <w:r w:rsidR="00B5145F" w:rsidRPr="00677ECC">
        <w:t xml:space="preserve"> </w:t>
      </w:r>
      <w:r w:rsidRPr="00677ECC">
        <w:t>efficiency</w:t>
      </w:r>
      <w:r w:rsidR="00B5145F" w:rsidRPr="00677ECC">
        <w:t xml:space="preserve"> </w:t>
      </w:r>
      <w:r w:rsidRPr="00677ECC">
        <w:t>and</w:t>
      </w:r>
      <w:r w:rsidR="00B5145F" w:rsidRPr="00677ECC">
        <w:t xml:space="preserve"> </w:t>
      </w:r>
      <w:r w:rsidRPr="00677ECC">
        <w:t>productivity</w:t>
      </w:r>
      <w:r w:rsidR="00376A5A" w:rsidRPr="00677ECC">
        <w:t>.</w:t>
      </w:r>
    </w:p>
    <w:p w14:paraId="775EA29F" w14:textId="06F44205" w:rsidR="00C34B2E" w:rsidRPr="00677ECC" w:rsidRDefault="000835B0" w:rsidP="008F2663">
      <w:pPr>
        <w:pStyle w:val="ListParagraph"/>
        <w:numPr>
          <w:ilvl w:val="0"/>
          <w:numId w:val="31"/>
        </w:numPr>
      </w:pPr>
      <w:r w:rsidRPr="00677ECC">
        <w:t xml:space="preserve">Oversight and direct management of WorldShare’s core infrastructure including ICT, </w:t>
      </w:r>
      <w:r w:rsidR="00FF1956" w:rsidRPr="00677ECC">
        <w:t xml:space="preserve">CRM, </w:t>
      </w:r>
      <w:r w:rsidRPr="00677ECC">
        <w:t>knowledge management and facilities management</w:t>
      </w:r>
      <w:r w:rsidR="00C34B2E" w:rsidRPr="00677ECC">
        <w:t>, ensuring that these are appropriate, cost-effective, reliable and minimise risk to the organisation.</w:t>
      </w:r>
    </w:p>
    <w:p w14:paraId="44214DB4" w14:textId="6D16400B" w:rsidR="000835B0" w:rsidRPr="00677ECC" w:rsidRDefault="00726C7A" w:rsidP="008F2663">
      <w:pPr>
        <w:pStyle w:val="ListParagraph"/>
        <w:numPr>
          <w:ilvl w:val="0"/>
          <w:numId w:val="31"/>
        </w:numPr>
      </w:pPr>
      <w:r w:rsidRPr="00677ECC">
        <w:t>Devise and manage significant projects aimed at upgrading or improving WorldShare’s core infrastructure, as required</w:t>
      </w:r>
    </w:p>
    <w:p w14:paraId="3202D601" w14:textId="60624C93" w:rsidR="00A93FF9" w:rsidRPr="00677ECC" w:rsidRDefault="000835B0" w:rsidP="008F2663">
      <w:pPr>
        <w:pStyle w:val="ListParagraph"/>
        <w:numPr>
          <w:ilvl w:val="0"/>
          <w:numId w:val="31"/>
        </w:numPr>
      </w:pPr>
      <w:r w:rsidRPr="00677ECC">
        <w:t>U</w:t>
      </w:r>
      <w:r w:rsidR="00A93FF9" w:rsidRPr="00677ECC">
        <w:t xml:space="preserve">pgrade and implement appropriate systems of </w:t>
      </w:r>
      <w:r w:rsidR="004A3FC8" w:rsidRPr="00677ECC">
        <w:t xml:space="preserve">documented </w:t>
      </w:r>
      <w:r w:rsidR="00A93FF9" w:rsidRPr="00677ECC">
        <w:t>policies, internal controls, accounting standards, and procedures</w:t>
      </w:r>
      <w:r w:rsidR="00E35C56" w:rsidRPr="00677ECC">
        <w:t xml:space="preserve"> and ensure these are consistently followed.</w:t>
      </w:r>
    </w:p>
    <w:p w14:paraId="10FA50FA" w14:textId="400606C7" w:rsidR="00B5145F" w:rsidRPr="00677ECC" w:rsidRDefault="00B5145F" w:rsidP="008F2663">
      <w:pPr>
        <w:pStyle w:val="ListParagraph"/>
        <w:numPr>
          <w:ilvl w:val="0"/>
          <w:numId w:val="31"/>
        </w:numPr>
      </w:pPr>
      <w:r w:rsidRPr="00677ECC">
        <w:t>Assist with human resource management, including recruitment and induction of staff</w:t>
      </w:r>
      <w:r w:rsidR="00853057" w:rsidRPr="00677ECC">
        <w:t xml:space="preserve"> and other employment procedures</w:t>
      </w:r>
    </w:p>
    <w:p w14:paraId="7A94610F" w14:textId="63D85722" w:rsidR="00A93FF9" w:rsidRPr="00677ECC" w:rsidRDefault="00A93FF9" w:rsidP="008F2663">
      <w:pPr>
        <w:pStyle w:val="ListParagraph"/>
        <w:numPr>
          <w:ilvl w:val="0"/>
          <w:numId w:val="31"/>
        </w:numPr>
      </w:pPr>
      <w:r w:rsidRPr="00677ECC">
        <w:t xml:space="preserve">Ensure compliance with WorldShare’s legal and </w:t>
      </w:r>
      <w:r w:rsidR="00E35C56" w:rsidRPr="00677ECC">
        <w:t>statutory reporting</w:t>
      </w:r>
      <w:r w:rsidRPr="00677ECC">
        <w:t xml:space="preserve"> obligations, including </w:t>
      </w:r>
      <w:r w:rsidR="00D86CF7" w:rsidRPr="00677ECC">
        <w:t>taxation</w:t>
      </w:r>
      <w:r w:rsidRPr="00677ECC">
        <w:t xml:space="preserve">, superannuation, </w:t>
      </w:r>
      <w:r w:rsidR="00376A5A" w:rsidRPr="00677ECC">
        <w:t xml:space="preserve">data protection, </w:t>
      </w:r>
      <w:r w:rsidRPr="00677ECC">
        <w:t>fundraising licencing and ASIC/ACNC reporting)</w:t>
      </w:r>
    </w:p>
    <w:p w14:paraId="51904532" w14:textId="6374642F" w:rsidR="00440D89" w:rsidRPr="00677ECC" w:rsidRDefault="00440D89" w:rsidP="008F2663">
      <w:pPr>
        <w:pStyle w:val="Heading3"/>
      </w:pPr>
      <w:r w:rsidRPr="00677ECC">
        <w:t>Management</w:t>
      </w:r>
    </w:p>
    <w:p w14:paraId="45D5794F" w14:textId="4F9F9AFA" w:rsidR="00C34B2E" w:rsidRPr="00677ECC" w:rsidRDefault="00C34B2E" w:rsidP="008F2663">
      <w:pPr>
        <w:pStyle w:val="ListParagraph"/>
        <w:numPr>
          <w:ilvl w:val="0"/>
          <w:numId w:val="33"/>
        </w:numPr>
      </w:pPr>
      <w:r w:rsidRPr="00677ECC">
        <w:t>De</w:t>
      </w:r>
      <w:r w:rsidR="00321E7B" w:rsidRPr="00677ECC">
        <w:t xml:space="preserve">velop and implement systematic </w:t>
      </w:r>
      <w:r w:rsidRPr="00677ECC">
        <w:t>organisational performance measures, both financial and operational</w:t>
      </w:r>
    </w:p>
    <w:p w14:paraId="033438EB" w14:textId="1612F2AF" w:rsidR="00440D89" w:rsidRPr="00677ECC" w:rsidRDefault="00440D89" w:rsidP="008F2663">
      <w:pPr>
        <w:pStyle w:val="ListParagraph"/>
        <w:numPr>
          <w:ilvl w:val="0"/>
          <w:numId w:val="33"/>
        </w:numPr>
      </w:pPr>
      <w:r w:rsidRPr="00677ECC">
        <w:t>Oversee, direct, and organise the work of the finance and operations team (including mentoring, developing staff using a supportive and collaborative approach, as well as assigning accountabilities; setting objectives; establishing priorities; and monitoring and evaluating results)</w:t>
      </w:r>
    </w:p>
    <w:p w14:paraId="57C616F8" w14:textId="68E5C3AA" w:rsidR="00B5145F" w:rsidRPr="00677ECC" w:rsidRDefault="00B5145F" w:rsidP="008F2663">
      <w:pPr>
        <w:pStyle w:val="Heading3"/>
      </w:pPr>
      <w:r w:rsidRPr="00677ECC">
        <w:t>General</w:t>
      </w:r>
    </w:p>
    <w:p w14:paraId="02ED4F65" w14:textId="0383503D" w:rsidR="00440D89" w:rsidRPr="00677ECC" w:rsidRDefault="00440D89" w:rsidP="008F2663">
      <w:pPr>
        <w:pStyle w:val="ListParagraph"/>
        <w:numPr>
          <w:ilvl w:val="0"/>
          <w:numId w:val="32"/>
        </w:numPr>
      </w:pPr>
      <w:r w:rsidRPr="00677ECC">
        <w:t>Promote a culture of high performance and continuous improvement that values learning and a commitment to quality</w:t>
      </w:r>
    </w:p>
    <w:p w14:paraId="5FA9F798" w14:textId="435ECBC0" w:rsidR="00E35C56" w:rsidRPr="00677ECC" w:rsidRDefault="00E35C56" w:rsidP="008F2663">
      <w:pPr>
        <w:pStyle w:val="ListParagraph"/>
        <w:numPr>
          <w:ilvl w:val="0"/>
          <w:numId w:val="32"/>
        </w:numPr>
      </w:pPr>
      <w:r w:rsidRPr="00677ECC">
        <w:t>Maintain and develop organisational culture, values and reputation with all staff, volunteers supporters and other external stakeholders</w:t>
      </w:r>
    </w:p>
    <w:p w14:paraId="26BB511B" w14:textId="7CC4EF02" w:rsidR="00853057" w:rsidRPr="00677ECC" w:rsidRDefault="00853057" w:rsidP="008F2663">
      <w:pPr>
        <w:pStyle w:val="ListParagraph"/>
        <w:numPr>
          <w:ilvl w:val="0"/>
          <w:numId w:val="32"/>
        </w:numPr>
      </w:pPr>
      <w:r w:rsidRPr="00677ECC">
        <w:t>Help to bridge operations across departments and cultivate open and proactive communication</w:t>
      </w:r>
      <w:r w:rsidR="00D86CF7" w:rsidRPr="00677ECC">
        <w:t xml:space="preserve"> and relationships</w:t>
      </w:r>
    </w:p>
    <w:p w14:paraId="5AE44F5D" w14:textId="16FE7958" w:rsidR="0046656B" w:rsidRPr="00677ECC" w:rsidRDefault="0046656B" w:rsidP="008F2663">
      <w:pPr>
        <w:pStyle w:val="ListParagraph"/>
        <w:numPr>
          <w:ilvl w:val="0"/>
          <w:numId w:val="32"/>
        </w:numPr>
      </w:pPr>
      <w:r w:rsidRPr="00677ECC">
        <w:t>Build the institutional knowledge of WorldShare by recording and developing an operational and financial procedures and controls manual for WorldShare</w:t>
      </w:r>
    </w:p>
    <w:p w14:paraId="780B9085" w14:textId="602B9483" w:rsidR="00132203" w:rsidRPr="00677ECC" w:rsidRDefault="00B5145F" w:rsidP="008F2663">
      <w:pPr>
        <w:pStyle w:val="ListParagraph"/>
        <w:numPr>
          <w:ilvl w:val="0"/>
          <w:numId w:val="32"/>
        </w:numPr>
      </w:pPr>
      <w:r w:rsidRPr="00677ECC">
        <w:t>Other duties as required</w:t>
      </w:r>
    </w:p>
    <w:p w14:paraId="6716DC9A" w14:textId="77777777" w:rsidR="00E17DE2" w:rsidRPr="00677ECC" w:rsidRDefault="00E17DE2" w:rsidP="008F2663">
      <w:pPr>
        <w:pStyle w:val="Heading2"/>
      </w:pPr>
      <w:r w:rsidRPr="00677ECC">
        <w:t>Key attributes required</w:t>
      </w:r>
    </w:p>
    <w:p w14:paraId="7319FEB9" w14:textId="1851C204" w:rsidR="00E17DE2" w:rsidRPr="00677ECC" w:rsidRDefault="00132203" w:rsidP="008F2663">
      <w:r w:rsidRPr="00677ECC">
        <w:t xml:space="preserve">The </w:t>
      </w:r>
      <w:r w:rsidR="000251DF" w:rsidRPr="00677ECC">
        <w:t>Chief Finance &amp; Operations Officer</w:t>
      </w:r>
      <w:r w:rsidRPr="00677ECC">
        <w:t xml:space="preserve"> should have </w:t>
      </w:r>
      <w:r w:rsidR="00696EC0" w:rsidRPr="00677ECC">
        <w:t xml:space="preserve">following skills, qualities </w:t>
      </w:r>
      <w:r w:rsidR="00731FAE" w:rsidRPr="00677ECC">
        <w:t>and experience:</w:t>
      </w:r>
    </w:p>
    <w:p w14:paraId="0BF92A0D" w14:textId="77777777" w:rsidR="00440D89" w:rsidRPr="00677ECC" w:rsidRDefault="00440D89" w:rsidP="008F2663">
      <w:pPr>
        <w:pStyle w:val="ListParagraph"/>
        <w:numPr>
          <w:ilvl w:val="0"/>
          <w:numId w:val="3"/>
        </w:numPr>
      </w:pPr>
      <w:r w:rsidRPr="00677ECC">
        <w:t>Bachelor’s degree in business, accounting or related field</w:t>
      </w:r>
    </w:p>
    <w:p w14:paraId="4CCB7CE8" w14:textId="6941EBC5" w:rsidR="00440D89" w:rsidRPr="00677ECC" w:rsidRDefault="00440D89" w:rsidP="008F2663">
      <w:pPr>
        <w:pStyle w:val="ListParagraph"/>
        <w:numPr>
          <w:ilvl w:val="0"/>
          <w:numId w:val="3"/>
        </w:numPr>
      </w:pPr>
      <w:r w:rsidRPr="00677ECC">
        <w:t>Minimum 5 years’ experience in a senior management role, ideally with financial management experience gained in a NFP organisation</w:t>
      </w:r>
    </w:p>
    <w:p w14:paraId="2AB960D1" w14:textId="26E1481D" w:rsidR="00440D89" w:rsidRPr="00677ECC" w:rsidRDefault="00440D89" w:rsidP="008F2663">
      <w:pPr>
        <w:pStyle w:val="ListParagraph"/>
        <w:numPr>
          <w:ilvl w:val="0"/>
          <w:numId w:val="3"/>
        </w:numPr>
        <w:rPr>
          <w:rFonts w:eastAsiaTheme="minorEastAsia"/>
        </w:rPr>
      </w:pPr>
      <w:r w:rsidRPr="00677ECC">
        <w:t xml:space="preserve">A collaborative and proactive team leader who can positively and productively impact both strategic and tactical finance and </w:t>
      </w:r>
      <w:r w:rsidR="00321E7B" w:rsidRPr="00677ECC">
        <w:t>operational</w:t>
      </w:r>
      <w:r w:rsidRPr="00677ECC">
        <w:t xml:space="preserve"> initiatives</w:t>
      </w:r>
      <w:r w:rsidR="7E06E8C8" w:rsidRPr="00677ECC">
        <w:t xml:space="preserve"> </w:t>
      </w:r>
    </w:p>
    <w:p w14:paraId="2000DC00" w14:textId="6C8475F0" w:rsidR="00440D89" w:rsidRPr="00677ECC" w:rsidRDefault="00440D89" w:rsidP="008F2663">
      <w:pPr>
        <w:pStyle w:val="ListParagraph"/>
        <w:numPr>
          <w:ilvl w:val="0"/>
          <w:numId w:val="3"/>
        </w:numPr>
      </w:pPr>
      <w:r w:rsidRPr="00677ECC">
        <w:t xml:space="preserve">Proven track record of success facilitating progressive organisational change and development </w:t>
      </w:r>
    </w:p>
    <w:p w14:paraId="524C9A8F" w14:textId="11D6B9D5" w:rsidR="00726C7A" w:rsidRPr="00677ECC" w:rsidRDefault="00726C7A" w:rsidP="008F2663">
      <w:pPr>
        <w:pStyle w:val="ListParagraph"/>
        <w:numPr>
          <w:ilvl w:val="0"/>
          <w:numId w:val="3"/>
        </w:numPr>
      </w:pPr>
      <w:r w:rsidRPr="00677ECC">
        <w:t>Ability to think strategically, anticipate future consequences and trends, and incorporate</w:t>
      </w:r>
      <w:r w:rsidR="00321E7B" w:rsidRPr="00677ECC">
        <w:t xml:space="preserve"> </w:t>
      </w:r>
      <w:r w:rsidRPr="00677ECC">
        <w:t>them into the organisational plan</w:t>
      </w:r>
    </w:p>
    <w:p w14:paraId="788785C4" w14:textId="2CA0E097" w:rsidR="00726C7A" w:rsidRPr="00677ECC" w:rsidRDefault="00726C7A" w:rsidP="008F2663">
      <w:pPr>
        <w:pStyle w:val="ListParagraph"/>
        <w:numPr>
          <w:ilvl w:val="0"/>
          <w:numId w:val="3"/>
        </w:numPr>
      </w:pPr>
      <w:r w:rsidRPr="00677ECC">
        <w:t>Ability to effectively build organisation</w:t>
      </w:r>
      <w:r w:rsidR="00321E7B" w:rsidRPr="00677ECC">
        <w:t>al</w:t>
      </w:r>
      <w:r w:rsidRPr="00677ECC">
        <w:t xml:space="preserve"> and staff capacity, developing an effective workforce and the processes that ensure the organisation runs smoothly</w:t>
      </w:r>
    </w:p>
    <w:p w14:paraId="20FECD78" w14:textId="46A591FB" w:rsidR="00440D89" w:rsidRPr="00677ECC" w:rsidRDefault="00440D89" w:rsidP="008F2663">
      <w:pPr>
        <w:pStyle w:val="ListParagraph"/>
        <w:numPr>
          <w:ilvl w:val="0"/>
          <w:numId w:val="3"/>
        </w:numPr>
      </w:pPr>
      <w:r w:rsidRPr="00677ECC">
        <w:t>Excellent judgment and creative problem-solving skills inc</w:t>
      </w:r>
      <w:r w:rsidR="00E35C56" w:rsidRPr="00677ECC">
        <w:t xml:space="preserve">luding negotiation </w:t>
      </w:r>
      <w:r w:rsidR="0046656B" w:rsidRPr="00677ECC">
        <w:t>and conflict-</w:t>
      </w:r>
      <w:r w:rsidRPr="00677ECC">
        <w:t>resolution skills</w:t>
      </w:r>
    </w:p>
    <w:p w14:paraId="7D716F7D" w14:textId="3D4ED92C" w:rsidR="00B5145F" w:rsidRPr="00677ECC" w:rsidRDefault="00B5145F" w:rsidP="008F2663">
      <w:pPr>
        <w:pStyle w:val="ListParagraph"/>
        <w:numPr>
          <w:ilvl w:val="0"/>
          <w:numId w:val="3"/>
        </w:numPr>
      </w:pPr>
      <w:r w:rsidRPr="00677ECC">
        <w:t>Stron</w:t>
      </w:r>
      <w:r w:rsidR="00DE0E16" w:rsidRPr="00677ECC">
        <w:t xml:space="preserve">g </w:t>
      </w:r>
      <w:r w:rsidRPr="00677ECC">
        <w:t>analytical</w:t>
      </w:r>
      <w:r w:rsidR="00E35C56" w:rsidRPr="00677ECC">
        <w:t xml:space="preserve">, interpersonal </w:t>
      </w:r>
      <w:r w:rsidR="00DE0E16" w:rsidRPr="00677ECC">
        <w:t xml:space="preserve">and </w:t>
      </w:r>
      <w:r w:rsidRPr="00677ECC">
        <w:t>organi</w:t>
      </w:r>
      <w:r w:rsidR="00DE0E16" w:rsidRPr="00677ECC">
        <w:t>s</w:t>
      </w:r>
      <w:r w:rsidRPr="00677ECC">
        <w:t>ational</w:t>
      </w:r>
      <w:r w:rsidR="00DE0E16" w:rsidRPr="00677ECC">
        <w:t xml:space="preserve"> </w:t>
      </w:r>
      <w:r w:rsidRPr="00677ECC">
        <w:t>skills</w:t>
      </w:r>
      <w:r w:rsidRPr="00677ECC">
        <w:tab/>
      </w:r>
    </w:p>
    <w:p w14:paraId="6292738D" w14:textId="346CFE31" w:rsidR="00B5145F" w:rsidRPr="00677ECC" w:rsidRDefault="00DE0E16" w:rsidP="008F2663">
      <w:pPr>
        <w:pStyle w:val="ListParagraph"/>
        <w:numPr>
          <w:ilvl w:val="0"/>
          <w:numId w:val="3"/>
        </w:numPr>
      </w:pPr>
      <w:r w:rsidRPr="00677ECC">
        <w:t xml:space="preserve">Ability </w:t>
      </w:r>
      <w:r w:rsidR="00B5145F" w:rsidRPr="00677ECC">
        <w:t>to</w:t>
      </w:r>
      <w:r w:rsidRPr="00677ECC">
        <w:t xml:space="preserve"> manage and motivate </w:t>
      </w:r>
      <w:r w:rsidR="00B5145F" w:rsidRPr="00677ECC">
        <w:t>staff</w:t>
      </w:r>
      <w:r w:rsidRPr="00677ECC">
        <w:t xml:space="preserve"> </w:t>
      </w:r>
      <w:r w:rsidR="00B5145F" w:rsidRPr="00677ECC">
        <w:t>members</w:t>
      </w:r>
      <w:r w:rsidRPr="00677ECC">
        <w:t xml:space="preserve"> </w:t>
      </w:r>
      <w:r w:rsidR="00B5145F" w:rsidRPr="00677ECC">
        <w:t>and</w:t>
      </w:r>
      <w:r w:rsidRPr="00677ECC">
        <w:t xml:space="preserve"> </w:t>
      </w:r>
      <w:r w:rsidR="00B5145F" w:rsidRPr="00677ECC">
        <w:t>volunteers</w:t>
      </w:r>
      <w:r w:rsidR="00440D89" w:rsidRPr="00677ECC">
        <w:t>; ability to influence and engage direct and indirect reports and peers</w:t>
      </w:r>
      <w:r w:rsidR="00E35C56" w:rsidRPr="00677ECC">
        <w:t xml:space="preserve"> and develop an effective team</w:t>
      </w:r>
    </w:p>
    <w:p w14:paraId="0B6185CD" w14:textId="0243FA52" w:rsidR="00B5145F" w:rsidRPr="00677ECC" w:rsidRDefault="00DE0E16" w:rsidP="008F2663">
      <w:pPr>
        <w:pStyle w:val="ListParagraph"/>
        <w:numPr>
          <w:ilvl w:val="0"/>
          <w:numId w:val="3"/>
        </w:numPr>
      </w:pPr>
      <w:r w:rsidRPr="00677ECC">
        <w:t xml:space="preserve">Able </w:t>
      </w:r>
      <w:r w:rsidR="00B5145F" w:rsidRPr="00677ECC">
        <w:t>to</w:t>
      </w:r>
      <w:r w:rsidR="0014144A" w:rsidRPr="00677ECC">
        <w:t xml:space="preserve"> </w:t>
      </w:r>
      <w:r w:rsidR="00B5145F" w:rsidRPr="00677ECC">
        <w:t>take</w:t>
      </w:r>
      <w:r w:rsidRPr="00677ECC">
        <w:t xml:space="preserve"> ownership</w:t>
      </w:r>
      <w:r w:rsidR="0014144A" w:rsidRPr="00677ECC">
        <w:t xml:space="preserve"> </w:t>
      </w:r>
      <w:r w:rsidR="00E35C56" w:rsidRPr="00677ECC">
        <w:t xml:space="preserve">and initiative </w:t>
      </w:r>
      <w:r w:rsidR="00A0294B" w:rsidRPr="00677ECC">
        <w:t>in a situation</w:t>
      </w:r>
      <w:r w:rsidR="00321E7B" w:rsidRPr="00677ECC">
        <w:t xml:space="preserve">, identify change and improvements and </w:t>
      </w:r>
      <w:r w:rsidR="00B5145F" w:rsidRPr="00677ECC">
        <w:t>drive</w:t>
      </w:r>
      <w:r w:rsidRPr="00677ECC">
        <w:t xml:space="preserve"> </w:t>
      </w:r>
      <w:r w:rsidR="00B5145F" w:rsidRPr="00677ECC">
        <w:t>activities</w:t>
      </w:r>
      <w:r w:rsidRPr="00677ECC">
        <w:t xml:space="preserve"> to </w:t>
      </w:r>
      <w:r w:rsidR="00B5145F" w:rsidRPr="00677ECC">
        <w:t>completion</w:t>
      </w:r>
    </w:p>
    <w:p w14:paraId="396746D4" w14:textId="67FBED00" w:rsidR="00726C7A" w:rsidRPr="00677ECC" w:rsidRDefault="00726C7A" w:rsidP="008F2663">
      <w:pPr>
        <w:pStyle w:val="ListParagraph"/>
        <w:numPr>
          <w:ilvl w:val="0"/>
          <w:numId w:val="3"/>
        </w:numPr>
      </w:pPr>
      <w:r w:rsidRPr="00677ECC">
        <w:t>Thorough understanding of finance, systems, and HR; broad experience with the full range of business functions and systems, including strategic development and planning, budgeting, business analysis, finance, information systems, human resources, and marketing</w:t>
      </w:r>
    </w:p>
    <w:p w14:paraId="3C9785C0" w14:textId="3250F48A" w:rsidR="00E35C56" w:rsidRPr="00677ECC" w:rsidRDefault="00E35C56" w:rsidP="008F2663">
      <w:pPr>
        <w:pStyle w:val="ListParagraph"/>
        <w:numPr>
          <w:ilvl w:val="0"/>
          <w:numId w:val="3"/>
        </w:numPr>
      </w:pPr>
      <w:r w:rsidRPr="00677ECC">
        <w:t xml:space="preserve">Experience using Xero and excellent </w:t>
      </w:r>
      <w:r w:rsidR="00C34B2E" w:rsidRPr="00677ECC">
        <w:t xml:space="preserve">IT and </w:t>
      </w:r>
      <w:r w:rsidRPr="00677ECC">
        <w:t>Excel skills</w:t>
      </w:r>
    </w:p>
    <w:p w14:paraId="2A19871F" w14:textId="55515FAD" w:rsidR="000759B7" w:rsidRPr="00677ECC" w:rsidRDefault="00315BF6" w:rsidP="008F2663">
      <w:pPr>
        <w:pStyle w:val="ListParagraph"/>
        <w:numPr>
          <w:ilvl w:val="0"/>
          <w:numId w:val="3"/>
        </w:numPr>
      </w:pPr>
      <w:r w:rsidRPr="00677ECC">
        <w:t xml:space="preserve">Alignment with WorldShare's Christian mission and </w:t>
      </w:r>
      <w:r w:rsidR="00D86CF7" w:rsidRPr="00677ECC">
        <w:t>strategy</w:t>
      </w:r>
      <w:r w:rsidR="005F7558" w:rsidRPr="00677ECC">
        <w:t>, ability to participate in</w:t>
      </w:r>
      <w:r w:rsidR="00132203" w:rsidRPr="00677ECC">
        <w:t xml:space="preserve"> and lead</w:t>
      </w:r>
      <w:r w:rsidR="005F7558" w:rsidRPr="00677ECC">
        <w:t xml:space="preserve"> Christian activities at WorldShare including times of prayer,</w:t>
      </w:r>
      <w:r w:rsidRPr="00677ECC">
        <w:t xml:space="preserve"> and a commitment to international aid and development in a Christian environment </w:t>
      </w:r>
    </w:p>
    <w:sectPr w:rsidR="000759B7" w:rsidRPr="00677EC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258DB" w14:textId="77777777" w:rsidR="00207810" w:rsidRDefault="00207810" w:rsidP="008F2663">
      <w:r>
        <w:separator/>
      </w:r>
    </w:p>
  </w:endnote>
  <w:endnote w:type="continuationSeparator" w:id="0">
    <w:p w14:paraId="35F02214" w14:textId="77777777" w:rsidR="00207810" w:rsidRDefault="00207810" w:rsidP="008F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tkinson Hyperlegible">
    <w:panose1 w:val="00000000000000000000"/>
    <w:charset w:val="00"/>
    <w:family w:val="auto"/>
    <w:pitch w:val="variable"/>
    <w:sig w:usb0="800000EF" w:usb1="0000204B"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744C" w14:textId="77777777" w:rsidR="00207810" w:rsidRDefault="00207810" w:rsidP="008F2663">
      <w:r>
        <w:separator/>
      </w:r>
    </w:p>
  </w:footnote>
  <w:footnote w:type="continuationSeparator" w:id="0">
    <w:p w14:paraId="7309602C" w14:textId="77777777" w:rsidR="00207810" w:rsidRDefault="00207810" w:rsidP="008F2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BE29" w14:textId="02C9B8A7" w:rsidR="005B1D25" w:rsidRDefault="00677ECC" w:rsidP="008F2663">
    <w:pPr>
      <w:pStyle w:val="Header"/>
      <w:jc w:val="right"/>
    </w:pPr>
    <w:r>
      <w:rPr>
        <w:noProof/>
        <w:lang w:eastAsia="en-AU"/>
      </w:rPr>
      <w:drawing>
        <wp:anchor distT="0" distB="0" distL="114300" distR="114300" simplePos="0" relativeHeight="251658240" behindDoc="1" locked="0" layoutInCell="1" allowOverlap="1" wp14:anchorId="7D4F7112" wp14:editId="77240748">
          <wp:simplePos x="0" y="0"/>
          <wp:positionH relativeFrom="column">
            <wp:posOffset>4076700</wp:posOffset>
          </wp:positionH>
          <wp:positionV relativeFrom="paragraph">
            <wp:posOffset>-59055</wp:posOffset>
          </wp:positionV>
          <wp:extent cx="1790700" cy="232404"/>
          <wp:effectExtent l="0" t="0" r="0" b="0"/>
          <wp:wrapTight wrapText="bothSides">
            <wp:wrapPolygon edited="0">
              <wp:start x="5974" y="0"/>
              <wp:lineTo x="0" y="3551"/>
              <wp:lineTo x="0" y="19529"/>
              <wp:lineTo x="18843" y="19529"/>
              <wp:lineTo x="21370" y="10652"/>
              <wp:lineTo x="21370" y="3551"/>
              <wp:lineTo x="20911" y="0"/>
              <wp:lineTo x="597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23240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3F0"/>
    <w:multiLevelType w:val="multilevel"/>
    <w:tmpl w:val="A6DCB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8706F"/>
    <w:multiLevelType w:val="hybridMultilevel"/>
    <w:tmpl w:val="270E8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C12A4"/>
    <w:multiLevelType w:val="hybridMultilevel"/>
    <w:tmpl w:val="D066677A"/>
    <w:lvl w:ilvl="0" w:tplc="C63EE52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143B9"/>
    <w:multiLevelType w:val="multilevel"/>
    <w:tmpl w:val="ACBC2B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93343"/>
    <w:multiLevelType w:val="hybridMultilevel"/>
    <w:tmpl w:val="A3300124"/>
    <w:lvl w:ilvl="0" w:tplc="C63EE52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157A98"/>
    <w:multiLevelType w:val="hybridMultilevel"/>
    <w:tmpl w:val="C16E2D3E"/>
    <w:lvl w:ilvl="0" w:tplc="C63EE52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D70C02"/>
    <w:multiLevelType w:val="hybridMultilevel"/>
    <w:tmpl w:val="754EA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275AA"/>
    <w:multiLevelType w:val="multilevel"/>
    <w:tmpl w:val="7EA85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053FA"/>
    <w:multiLevelType w:val="multilevel"/>
    <w:tmpl w:val="E116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DC14D3"/>
    <w:multiLevelType w:val="hybridMultilevel"/>
    <w:tmpl w:val="44001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4348CD"/>
    <w:multiLevelType w:val="hybridMultilevel"/>
    <w:tmpl w:val="580C5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4D3289"/>
    <w:multiLevelType w:val="hybridMultilevel"/>
    <w:tmpl w:val="C436E362"/>
    <w:lvl w:ilvl="0" w:tplc="C63EE52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BA371A"/>
    <w:multiLevelType w:val="hybridMultilevel"/>
    <w:tmpl w:val="614E7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9D27E6"/>
    <w:multiLevelType w:val="hybridMultilevel"/>
    <w:tmpl w:val="D84A16C6"/>
    <w:lvl w:ilvl="0" w:tplc="C63EE52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787143"/>
    <w:multiLevelType w:val="multilevel"/>
    <w:tmpl w:val="CF2A1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E20F6B"/>
    <w:multiLevelType w:val="hybridMultilevel"/>
    <w:tmpl w:val="7F00B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F60D98"/>
    <w:multiLevelType w:val="hybridMultilevel"/>
    <w:tmpl w:val="89700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FA7F85"/>
    <w:multiLevelType w:val="multilevel"/>
    <w:tmpl w:val="C9681D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9448A"/>
    <w:multiLevelType w:val="multilevel"/>
    <w:tmpl w:val="2594E1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074028"/>
    <w:multiLevelType w:val="hybridMultilevel"/>
    <w:tmpl w:val="163C727E"/>
    <w:lvl w:ilvl="0" w:tplc="C63EE52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373947"/>
    <w:multiLevelType w:val="multilevel"/>
    <w:tmpl w:val="4B906C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75786B"/>
    <w:multiLevelType w:val="hybridMultilevel"/>
    <w:tmpl w:val="0212B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9B6C52"/>
    <w:multiLevelType w:val="multilevel"/>
    <w:tmpl w:val="C890E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D2326C"/>
    <w:multiLevelType w:val="hybridMultilevel"/>
    <w:tmpl w:val="2320EE36"/>
    <w:lvl w:ilvl="0" w:tplc="C63EE52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7B6C23"/>
    <w:multiLevelType w:val="hybridMultilevel"/>
    <w:tmpl w:val="0428E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B516AF"/>
    <w:multiLevelType w:val="multilevel"/>
    <w:tmpl w:val="D2CC9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72939"/>
    <w:multiLevelType w:val="multilevel"/>
    <w:tmpl w:val="63624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830E31"/>
    <w:multiLevelType w:val="multilevel"/>
    <w:tmpl w:val="27D6B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AA68A2"/>
    <w:multiLevelType w:val="hybridMultilevel"/>
    <w:tmpl w:val="442A515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D343B40"/>
    <w:multiLevelType w:val="hybridMultilevel"/>
    <w:tmpl w:val="A5564D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487F65"/>
    <w:multiLevelType w:val="hybridMultilevel"/>
    <w:tmpl w:val="5DE6BB58"/>
    <w:lvl w:ilvl="0" w:tplc="0414CE8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6A730B"/>
    <w:multiLevelType w:val="multilevel"/>
    <w:tmpl w:val="608A0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5C296E"/>
    <w:multiLevelType w:val="multilevel"/>
    <w:tmpl w:val="5150F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ED2DB2"/>
    <w:multiLevelType w:val="hybridMultilevel"/>
    <w:tmpl w:val="69265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3602029">
    <w:abstractNumId w:val="12"/>
  </w:num>
  <w:num w:numId="2" w16cid:durableId="1325428309">
    <w:abstractNumId w:val="6"/>
  </w:num>
  <w:num w:numId="3" w16cid:durableId="538904206">
    <w:abstractNumId w:val="10"/>
  </w:num>
  <w:num w:numId="4" w16cid:durableId="2019916914">
    <w:abstractNumId w:val="33"/>
  </w:num>
  <w:num w:numId="5" w16cid:durableId="901604466">
    <w:abstractNumId w:val="21"/>
  </w:num>
  <w:num w:numId="6" w16cid:durableId="1357080603">
    <w:abstractNumId w:val="2"/>
  </w:num>
  <w:num w:numId="7" w16cid:durableId="579602153">
    <w:abstractNumId w:val="23"/>
  </w:num>
  <w:num w:numId="8" w16cid:durableId="1841963912">
    <w:abstractNumId w:val="4"/>
  </w:num>
  <w:num w:numId="9" w16cid:durableId="84960421">
    <w:abstractNumId w:val="5"/>
  </w:num>
  <w:num w:numId="10" w16cid:durableId="714429098">
    <w:abstractNumId w:val="11"/>
  </w:num>
  <w:num w:numId="11" w16cid:durableId="2123498982">
    <w:abstractNumId w:val="19"/>
  </w:num>
  <w:num w:numId="12" w16cid:durableId="2018076301">
    <w:abstractNumId w:val="13"/>
  </w:num>
  <w:num w:numId="13" w16cid:durableId="1276449821">
    <w:abstractNumId w:val="31"/>
  </w:num>
  <w:num w:numId="14" w16cid:durableId="1273630725">
    <w:abstractNumId w:val="30"/>
  </w:num>
  <w:num w:numId="15" w16cid:durableId="511845594">
    <w:abstractNumId w:val="25"/>
  </w:num>
  <w:num w:numId="16" w16cid:durableId="712533506">
    <w:abstractNumId w:val="8"/>
  </w:num>
  <w:num w:numId="17" w16cid:durableId="1829444524">
    <w:abstractNumId w:val="14"/>
  </w:num>
  <w:num w:numId="18" w16cid:durableId="1641769088">
    <w:abstractNumId w:val="17"/>
  </w:num>
  <w:num w:numId="19" w16cid:durableId="1885024855">
    <w:abstractNumId w:val="26"/>
  </w:num>
  <w:num w:numId="20" w16cid:durableId="1612860424">
    <w:abstractNumId w:val="3"/>
  </w:num>
  <w:num w:numId="21" w16cid:durableId="590160522">
    <w:abstractNumId w:val="7"/>
  </w:num>
  <w:num w:numId="22" w16cid:durableId="485323044">
    <w:abstractNumId w:val="18"/>
  </w:num>
  <w:num w:numId="23" w16cid:durableId="913977380">
    <w:abstractNumId w:val="20"/>
  </w:num>
  <w:num w:numId="24" w16cid:durableId="1372609216">
    <w:abstractNumId w:val="22"/>
  </w:num>
  <w:num w:numId="25" w16cid:durableId="813255062">
    <w:abstractNumId w:val="0"/>
  </w:num>
  <w:num w:numId="26" w16cid:durableId="1876849457">
    <w:abstractNumId w:val="32"/>
  </w:num>
  <w:num w:numId="27" w16cid:durableId="2062631101">
    <w:abstractNumId w:val="27"/>
  </w:num>
  <w:num w:numId="28" w16cid:durableId="909924886">
    <w:abstractNumId w:val="24"/>
  </w:num>
  <w:num w:numId="29" w16cid:durableId="1303972227">
    <w:abstractNumId w:val="9"/>
  </w:num>
  <w:num w:numId="30" w16cid:durableId="1169324994">
    <w:abstractNumId w:val="29"/>
  </w:num>
  <w:num w:numId="31" w16cid:durableId="1096753300">
    <w:abstractNumId w:val="15"/>
  </w:num>
  <w:num w:numId="32" w16cid:durableId="364215879">
    <w:abstractNumId w:val="16"/>
  </w:num>
  <w:num w:numId="33" w16cid:durableId="1129282530">
    <w:abstractNumId w:val="1"/>
  </w:num>
  <w:num w:numId="34" w16cid:durableId="12746776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DE2"/>
    <w:rsid w:val="00000278"/>
    <w:rsid w:val="000251DF"/>
    <w:rsid w:val="000735AA"/>
    <w:rsid w:val="000759B7"/>
    <w:rsid w:val="000835B0"/>
    <w:rsid w:val="00091781"/>
    <w:rsid w:val="00092834"/>
    <w:rsid w:val="000A067C"/>
    <w:rsid w:val="000E58CE"/>
    <w:rsid w:val="000F2695"/>
    <w:rsid w:val="000F43D4"/>
    <w:rsid w:val="0010676B"/>
    <w:rsid w:val="00132203"/>
    <w:rsid w:val="0013699F"/>
    <w:rsid w:val="0014144A"/>
    <w:rsid w:val="00164DDC"/>
    <w:rsid w:val="00164EE7"/>
    <w:rsid w:val="001D0BC6"/>
    <w:rsid w:val="00207810"/>
    <w:rsid w:val="00223598"/>
    <w:rsid w:val="00230FF1"/>
    <w:rsid w:val="002656FF"/>
    <w:rsid w:val="00292187"/>
    <w:rsid w:val="002C2385"/>
    <w:rsid w:val="002D04E3"/>
    <w:rsid w:val="002E0F41"/>
    <w:rsid w:val="00300E71"/>
    <w:rsid w:val="00304D66"/>
    <w:rsid w:val="003129E3"/>
    <w:rsid w:val="003149CB"/>
    <w:rsid w:val="00315BF6"/>
    <w:rsid w:val="00321E7B"/>
    <w:rsid w:val="00326F61"/>
    <w:rsid w:val="00355855"/>
    <w:rsid w:val="00357488"/>
    <w:rsid w:val="00376A5A"/>
    <w:rsid w:val="0037709A"/>
    <w:rsid w:val="00382F71"/>
    <w:rsid w:val="003D7364"/>
    <w:rsid w:val="003F3010"/>
    <w:rsid w:val="003F3345"/>
    <w:rsid w:val="004144B9"/>
    <w:rsid w:val="00440D89"/>
    <w:rsid w:val="004559E8"/>
    <w:rsid w:val="00463507"/>
    <w:rsid w:val="0046656B"/>
    <w:rsid w:val="00490212"/>
    <w:rsid w:val="004A3FC8"/>
    <w:rsid w:val="004A7320"/>
    <w:rsid w:val="004B4B3C"/>
    <w:rsid w:val="004F5402"/>
    <w:rsid w:val="005068BD"/>
    <w:rsid w:val="00520114"/>
    <w:rsid w:val="00521150"/>
    <w:rsid w:val="005346E3"/>
    <w:rsid w:val="00535DE1"/>
    <w:rsid w:val="005804A5"/>
    <w:rsid w:val="005F7558"/>
    <w:rsid w:val="006029FE"/>
    <w:rsid w:val="00625532"/>
    <w:rsid w:val="00645A5A"/>
    <w:rsid w:val="00652E79"/>
    <w:rsid w:val="00663D70"/>
    <w:rsid w:val="00677ECC"/>
    <w:rsid w:val="00696EC0"/>
    <w:rsid w:val="006E378C"/>
    <w:rsid w:val="00723E85"/>
    <w:rsid w:val="00726C7A"/>
    <w:rsid w:val="00731FAE"/>
    <w:rsid w:val="007557CB"/>
    <w:rsid w:val="00765C42"/>
    <w:rsid w:val="007770B0"/>
    <w:rsid w:val="0077724E"/>
    <w:rsid w:val="00781F51"/>
    <w:rsid w:val="007821FA"/>
    <w:rsid w:val="007A314A"/>
    <w:rsid w:val="007A6EC0"/>
    <w:rsid w:val="007B0E13"/>
    <w:rsid w:val="007C6280"/>
    <w:rsid w:val="0080541B"/>
    <w:rsid w:val="008265BD"/>
    <w:rsid w:val="00836CFA"/>
    <w:rsid w:val="00853057"/>
    <w:rsid w:val="008573AB"/>
    <w:rsid w:val="0086759B"/>
    <w:rsid w:val="0087431C"/>
    <w:rsid w:val="008B6A97"/>
    <w:rsid w:val="008E4F88"/>
    <w:rsid w:val="008E6D97"/>
    <w:rsid w:val="008E7148"/>
    <w:rsid w:val="008F1A51"/>
    <w:rsid w:val="008F2663"/>
    <w:rsid w:val="008F7C6C"/>
    <w:rsid w:val="00935900"/>
    <w:rsid w:val="00941288"/>
    <w:rsid w:val="0094578F"/>
    <w:rsid w:val="00945E81"/>
    <w:rsid w:val="00976E8D"/>
    <w:rsid w:val="009841C6"/>
    <w:rsid w:val="009D53F3"/>
    <w:rsid w:val="009E7670"/>
    <w:rsid w:val="00A0294B"/>
    <w:rsid w:val="00A02982"/>
    <w:rsid w:val="00A44A71"/>
    <w:rsid w:val="00A521CB"/>
    <w:rsid w:val="00A54B6E"/>
    <w:rsid w:val="00A856F9"/>
    <w:rsid w:val="00A93FF9"/>
    <w:rsid w:val="00AA729E"/>
    <w:rsid w:val="00AB6FCA"/>
    <w:rsid w:val="00AC0796"/>
    <w:rsid w:val="00AD4322"/>
    <w:rsid w:val="00AD527E"/>
    <w:rsid w:val="00AD7F70"/>
    <w:rsid w:val="00AF0FA9"/>
    <w:rsid w:val="00B5145F"/>
    <w:rsid w:val="00B538DD"/>
    <w:rsid w:val="00B66F0E"/>
    <w:rsid w:val="00B74A30"/>
    <w:rsid w:val="00B86616"/>
    <w:rsid w:val="00BB3CFF"/>
    <w:rsid w:val="00C024EF"/>
    <w:rsid w:val="00C1652B"/>
    <w:rsid w:val="00C200F3"/>
    <w:rsid w:val="00C249DC"/>
    <w:rsid w:val="00C34B2E"/>
    <w:rsid w:val="00C53DB9"/>
    <w:rsid w:val="00C56611"/>
    <w:rsid w:val="00C64571"/>
    <w:rsid w:val="00CA3909"/>
    <w:rsid w:val="00CD20E0"/>
    <w:rsid w:val="00D211F6"/>
    <w:rsid w:val="00D22C1B"/>
    <w:rsid w:val="00D27F67"/>
    <w:rsid w:val="00D86B79"/>
    <w:rsid w:val="00D86CF7"/>
    <w:rsid w:val="00D97644"/>
    <w:rsid w:val="00DA078C"/>
    <w:rsid w:val="00DA3F84"/>
    <w:rsid w:val="00DB6366"/>
    <w:rsid w:val="00DB6E12"/>
    <w:rsid w:val="00DE0E16"/>
    <w:rsid w:val="00E05407"/>
    <w:rsid w:val="00E1431C"/>
    <w:rsid w:val="00E17DE2"/>
    <w:rsid w:val="00E33DEC"/>
    <w:rsid w:val="00E35C56"/>
    <w:rsid w:val="00E43158"/>
    <w:rsid w:val="00E632A6"/>
    <w:rsid w:val="00E722D4"/>
    <w:rsid w:val="00F11891"/>
    <w:rsid w:val="00FC3E28"/>
    <w:rsid w:val="00FF1956"/>
    <w:rsid w:val="0A3D5E63"/>
    <w:rsid w:val="205EB113"/>
    <w:rsid w:val="22CD2E84"/>
    <w:rsid w:val="2D240BBE"/>
    <w:rsid w:val="35EA69B9"/>
    <w:rsid w:val="4F8AB0FF"/>
    <w:rsid w:val="6167779D"/>
    <w:rsid w:val="66B26CD7"/>
    <w:rsid w:val="7E06E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0AC7"/>
  <w15:chartTrackingRefBased/>
  <w15:docId w15:val="{1AC3EDD6-6A66-4FD0-A532-8B2F1886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63"/>
    <w:pPr>
      <w:spacing w:before="160" w:after="240" w:line="252" w:lineRule="auto"/>
      <w:ind w:right="108"/>
    </w:pPr>
    <w:rPr>
      <w:rFonts w:ascii="Atkinson Hyperlegible" w:hAnsi="Atkinson Hyperlegible"/>
      <w:color w:val="002C44"/>
      <w:sz w:val="20"/>
      <w:szCs w:val="20"/>
    </w:rPr>
  </w:style>
  <w:style w:type="paragraph" w:styleId="Heading1">
    <w:name w:val="heading 1"/>
    <w:basedOn w:val="Normal"/>
    <w:next w:val="Normal"/>
    <w:link w:val="Heading1Char"/>
    <w:uiPriority w:val="9"/>
    <w:qFormat/>
    <w:rsid w:val="008F2663"/>
    <w:pPr>
      <w:spacing w:before="91" w:after="200" w:line="240" w:lineRule="auto"/>
      <w:ind w:left="1812" w:hanging="1812"/>
      <w:jc w:val="center"/>
      <w:outlineLvl w:val="0"/>
    </w:pPr>
    <w:rPr>
      <w:b/>
      <w:color w:val="00ACDC"/>
      <w:sz w:val="28"/>
      <w:lang w:val="fr-BE"/>
    </w:rPr>
  </w:style>
  <w:style w:type="paragraph" w:styleId="Heading2">
    <w:name w:val="heading 2"/>
    <w:basedOn w:val="Normal"/>
    <w:next w:val="Normal"/>
    <w:link w:val="Heading2Char"/>
    <w:uiPriority w:val="9"/>
    <w:unhideWhenUsed/>
    <w:qFormat/>
    <w:rsid w:val="008F2663"/>
    <w:pPr>
      <w:outlineLvl w:val="1"/>
    </w:pPr>
    <w:rPr>
      <w:b/>
      <w:color w:val="00ACDC"/>
      <w:sz w:val="24"/>
      <w:szCs w:val="21"/>
    </w:rPr>
  </w:style>
  <w:style w:type="paragraph" w:styleId="Heading3">
    <w:name w:val="heading 3"/>
    <w:basedOn w:val="Normal"/>
    <w:link w:val="Heading3Char"/>
    <w:uiPriority w:val="9"/>
    <w:qFormat/>
    <w:rsid w:val="008F2663"/>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DE2"/>
    <w:rPr>
      <w:color w:val="0563C1" w:themeColor="hyperlink"/>
      <w:u w:val="single"/>
    </w:rPr>
  </w:style>
  <w:style w:type="table" w:styleId="TableGrid">
    <w:name w:val="Table Grid"/>
    <w:basedOn w:val="TableNormal"/>
    <w:uiPriority w:val="39"/>
    <w:rsid w:val="00E17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DE2"/>
    <w:pPr>
      <w:ind w:left="720"/>
      <w:contextualSpacing/>
    </w:pPr>
  </w:style>
  <w:style w:type="paragraph" w:styleId="Header">
    <w:name w:val="header"/>
    <w:basedOn w:val="Normal"/>
    <w:link w:val="HeaderChar"/>
    <w:uiPriority w:val="99"/>
    <w:unhideWhenUsed/>
    <w:rsid w:val="00E17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DE2"/>
  </w:style>
  <w:style w:type="character" w:styleId="CommentReference">
    <w:name w:val="annotation reference"/>
    <w:basedOn w:val="DefaultParagraphFont"/>
    <w:uiPriority w:val="99"/>
    <w:semiHidden/>
    <w:unhideWhenUsed/>
    <w:rsid w:val="00A02982"/>
    <w:rPr>
      <w:sz w:val="16"/>
      <w:szCs w:val="16"/>
    </w:rPr>
  </w:style>
  <w:style w:type="paragraph" w:styleId="CommentText">
    <w:name w:val="annotation text"/>
    <w:basedOn w:val="Normal"/>
    <w:link w:val="CommentTextChar"/>
    <w:uiPriority w:val="99"/>
    <w:semiHidden/>
    <w:unhideWhenUsed/>
    <w:rsid w:val="00A02982"/>
    <w:pPr>
      <w:spacing w:line="240" w:lineRule="auto"/>
    </w:pPr>
  </w:style>
  <w:style w:type="character" w:customStyle="1" w:styleId="CommentTextChar">
    <w:name w:val="Comment Text Char"/>
    <w:basedOn w:val="DefaultParagraphFont"/>
    <w:link w:val="CommentText"/>
    <w:uiPriority w:val="99"/>
    <w:semiHidden/>
    <w:rsid w:val="00A02982"/>
    <w:rPr>
      <w:sz w:val="20"/>
      <w:szCs w:val="20"/>
    </w:rPr>
  </w:style>
  <w:style w:type="paragraph" w:styleId="CommentSubject">
    <w:name w:val="annotation subject"/>
    <w:basedOn w:val="CommentText"/>
    <w:next w:val="CommentText"/>
    <w:link w:val="CommentSubjectChar"/>
    <w:uiPriority w:val="99"/>
    <w:semiHidden/>
    <w:unhideWhenUsed/>
    <w:rsid w:val="00A02982"/>
    <w:rPr>
      <w:b/>
      <w:bCs/>
    </w:rPr>
  </w:style>
  <w:style w:type="character" w:customStyle="1" w:styleId="CommentSubjectChar">
    <w:name w:val="Comment Subject Char"/>
    <w:basedOn w:val="CommentTextChar"/>
    <w:link w:val="CommentSubject"/>
    <w:uiPriority w:val="99"/>
    <w:semiHidden/>
    <w:rsid w:val="00A02982"/>
    <w:rPr>
      <w:b/>
      <w:bCs/>
      <w:sz w:val="20"/>
      <w:szCs w:val="20"/>
    </w:rPr>
  </w:style>
  <w:style w:type="paragraph" w:styleId="BalloonText">
    <w:name w:val="Balloon Text"/>
    <w:basedOn w:val="Normal"/>
    <w:link w:val="BalloonTextChar"/>
    <w:uiPriority w:val="99"/>
    <w:semiHidden/>
    <w:unhideWhenUsed/>
    <w:rsid w:val="00A02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982"/>
    <w:rPr>
      <w:rFonts w:ascii="Segoe UI" w:hAnsi="Segoe UI" w:cs="Segoe UI"/>
      <w:sz w:val="18"/>
      <w:szCs w:val="18"/>
    </w:rPr>
  </w:style>
  <w:style w:type="paragraph" w:styleId="Footer">
    <w:name w:val="footer"/>
    <w:basedOn w:val="Normal"/>
    <w:link w:val="FooterChar"/>
    <w:uiPriority w:val="99"/>
    <w:unhideWhenUsed/>
    <w:rsid w:val="0009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781"/>
  </w:style>
  <w:style w:type="paragraph" w:customStyle="1" w:styleId="Default">
    <w:name w:val="Default"/>
    <w:rsid w:val="00781F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D4322"/>
    <w:rPr>
      <w:b/>
      <w:bCs/>
    </w:rPr>
  </w:style>
  <w:style w:type="character" w:customStyle="1" w:styleId="Heading3Char">
    <w:name w:val="Heading 3 Char"/>
    <w:basedOn w:val="DefaultParagraphFont"/>
    <w:link w:val="Heading3"/>
    <w:uiPriority w:val="9"/>
    <w:rsid w:val="008F2663"/>
    <w:rPr>
      <w:rFonts w:ascii="Atkinson Hyperlegible" w:hAnsi="Atkinson Hyperlegible"/>
      <w:b/>
      <w:bCs/>
      <w:color w:val="002C44"/>
      <w:sz w:val="20"/>
      <w:szCs w:val="20"/>
    </w:rPr>
  </w:style>
  <w:style w:type="paragraph" w:styleId="NormalWeb">
    <w:name w:val="Normal (Web)"/>
    <w:basedOn w:val="Normal"/>
    <w:uiPriority w:val="99"/>
    <w:semiHidden/>
    <w:unhideWhenUsed/>
    <w:rsid w:val="00AD43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7C6280"/>
    <w:pPr>
      <w:spacing w:after="0" w:line="240" w:lineRule="auto"/>
    </w:pPr>
  </w:style>
  <w:style w:type="character" w:customStyle="1" w:styleId="k1fdmkw">
    <w:name w:val="k1fdmkw"/>
    <w:basedOn w:val="DefaultParagraphFont"/>
    <w:rsid w:val="000759B7"/>
  </w:style>
  <w:style w:type="paragraph" w:styleId="BodyText">
    <w:name w:val="Body Text"/>
    <w:basedOn w:val="Normal"/>
    <w:link w:val="BodyTextChar"/>
    <w:uiPriority w:val="6"/>
    <w:unhideWhenUsed/>
    <w:qFormat/>
    <w:rsid w:val="0014144A"/>
    <w:pPr>
      <w:spacing w:after="200" w:line="240" w:lineRule="auto"/>
      <w:ind w:left="720"/>
    </w:pPr>
    <w:rPr>
      <w:szCs w:val="24"/>
    </w:rPr>
  </w:style>
  <w:style w:type="character" w:customStyle="1" w:styleId="BodyTextChar">
    <w:name w:val="Body Text Char"/>
    <w:basedOn w:val="DefaultParagraphFont"/>
    <w:link w:val="BodyText"/>
    <w:uiPriority w:val="6"/>
    <w:rsid w:val="0014144A"/>
    <w:rPr>
      <w:sz w:val="20"/>
      <w:szCs w:val="24"/>
    </w:rPr>
  </w:style>
  <w:style w:type="character" w:customStyle="1" w:styleId="Heading2Char">
    <w:name w:val="Heading 2 Char"/>
    <w:basedOn w:val="DefaultParagraphFont"/>
    <w:link w:val="Heading2"/>
    <w:uiPriority w:val="9"/>
    <w:rsid w:val="008F2663"/>
    <w:rPr>
      <w:rFonts w:ascii="Atkinson Hyperlegible" w:hAnsi="Atkinson Hyperlegible"/>
      <w:b/>
      <w:color w:val="00ACDC"/>
      <w:sz w:val="24"/>
      <w:szCs w:val="21"/>
    </w:rPr>
  </w:style>
  <w:style w:type="character" w:customStyle="1" w:styleId="Heading1Char">
    <w:name w:val="Heading 1 Char"/>
    <w:basedOn w:val="DefaultParagraphFont"/>
    <w:link w:val="Heading1"/>
    <w:uiPriority w:val="9"/>
    <w:rsid w:val="008F2663"/>
    <w:rPr>
      <w:rFonts w:ascii="Atkinson Hyperlegible" w:hAnsi="Atkinson Hyperlegible"/>
      <w:b/>
      <w:color w:val="00ACDC"/>
      <w:sz w:val="28"/>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67545">
      <w:bodyDiv w:val="1"/>
      <w:marLeft w:val="0"/>
      <w:marRight w:val="0"/>
      <w:marTop w:val="0"/>
      <w:marBottom w:val="0"/>
      <w:divBdr>
        <w:top w:val="none" w:sz="0" w:space="0" w:color="auto"/>
        <w:left w:val="none" w:sz="0" w:space="0" w:color="auto"/>
        <w:bottom w:val="none" w:sz="0" w:space="0" w:color="auto"/>
        <w:right w:val="none" w:sz="0" w:space="0" w:color="auto"/>
      </w:divBdr>
    </w:div>
    <w:div w:id="417404381">
      <w:bodyDiv w:val="1"/>
      <w:marLeft w:val="0"/>
      <w:marRight w:val="0"/>
      <w:marTop w:val="0"/>
      <w:marBottom w:val="0"/>
      <w:divBdr>
        <w:top w:val="none" w:sz="0" w:space="0" w:color="auto"/>
        <w:left w:val="none" w:sz="0" w:space="0" w:color="auto"/>
        <w:bottom w:val="none" w:sz="0" w:space="0" w:color="auto"/>
        <w:right w:val="none" w:sz="0" w:space="0" w:color="auto"/>
      </w:divBdr>
    </w:div>
    <w:div w:id="419714462">
      <w:bodyDiv w:val="1"/>
      <w:marLeft w:val="0"/>
      <w:marRight w:val="0"/>
      <w:marTop w:val="0"/>
      <w:marBottom w:val="0"/>
      <w:divBdr>
        <w:top w:val="none" w:sz="0" w:space="0" w:color="auto"/>
        <w:left w:val="none" w:sz="0" w:space="0" w:color="auto"/>
        <w:bottom w:val="none" w:sz="0" w:space="0" w:color="auto"/>
        <w:right w:val="none" w:sz="0" w:space="0" w:color="auto"/>
      </w:divBdr>
    </w:div>
    <w:div w:id="543369469">
      <w:bodyDiv w:val="1"/>
      <w:marLeft w:val="0"/>
      <w:marRight w:val="0"/>
      <w:marTop w:val="0"/>
      <w:marBottom w:val="0"/>
      <w:divBdr>
        <w:top w:val="none" w:sz="0" w:space="0" w:color="auto"/>
        <w:left w:val="none" w:sz="0" w:space="0" w:color="auto"/>
        <w:bottom w:val="none" w:sz="0" w:space="0" w:color="auto"/>
        <w:right w:val="none" w:sz="0" w:space="0" w:color="auto"/>
      </w:divBdr>
    </w:div>
    <w:div w:id="645282579">
      <w:bodyDiv w:val="1"/>
      <w:marLeft w:val="0"/>
      <w:marRight w:val="0"/>
      <w:marTop w:val="0"/>
      <w:marBottom w:val="0"/>
      <w:divBdr>
        <w:top w:val="none" w:sz="0" w:space="0" w:color="auto"/>
        <w:left w:val="none" w:sz="0" w:space="0" w:color="auto"/>
        <w:bottom w:val="none" w:sz="0" w:space="0" w:color="auto"/>
        <w:right w:val="none" w:sz="0" w:space="0" w:color="auto"/>
      </w:divBdr>
      <w:divsChild>
        <w:div w:id="1295404459">
          <w:marLeft w:val="0"/>
          <w:marRight w:val="0"/>
          <w:marTop w:val="0"/>
          <w:marBottom w:val="0"/>
          <w:divBdr>
            <w:top w:val="none" w:sz="0" w:space="0" w:color="auto"/>
            <w:left w:val="none" w:sz="0" w:space="0" w:color="auto"/>
            <w:bottom w:val="none" w:sz="0" w:space="0" w:color="auto"/>
            <w:right w:val="none" w:sz="0" w:space="0" w:color="auto"/>
          </w:divBdr>
        </w:div>
      </w:divsChild>
    </w:div>
    <w:div w:id="713845113">
      <w:bodyDiv w:val="1"/>
      <w:marLeft w:val="0"/>
      <w:marRight w:val="0"/>
      <w:marTop w:val="0"/>
      <w:marBottom w:val="0"/>
      <w:divBdr>
        <w:top w:val="none" w:sz="0" w:space="0" w:color="auto"/>
        <w:left w:val="none" w:sz="0" w:space="0" w:color="auto"/>
        <w:bottom w:val="none" w:sz="0" w:space="0" w:color="auto"/>
        <w:right w:val="none" w:sz="0" w:space="0" w:color="auto"/>
      </w:divBdr>
    </w:div>
    <w:div w:id="774134717">
      <w:bodyDiv w:val="1"/>
      <w:marLeft w:val="0"/>
      <w:marRight w:val="0"/>
      <w:marTop w:val="0"/>
      <w:marBottom w:val="0"/>
      <w:divBdr>
        <w:top w:val="none" w:sz="0" w:space="0" w:color="auto"/>
        <w:left w:val="none" w:sz="0" w:space="0" w:color="auto"/>
        <w:bottom w:val="none" w:sz="0" w:space="0" w:color="auto"/>
        <w:right w:val="none" w:sz="0" w:space="0" w:color="auto"/>
      </w:divBdr>
    </w:div>
    <w:div w:id="805854132">
      <w:bodyDiv w:val="1"/>
      <w:marLeft w:val="0"/>
      <w:marRight w:val="0"/>
      <w:marTop w:val="0"/>
      <w:marBottom w:val="0"/>
      <w:divBdr>
        <w:top w:val="none" w:sz="0" w:space="0" w:color="auto"/>
        <w:left w:val="none" w:sz="0" w:space="0" w:color="auto"/>
        <w:bottom w:val="none" w:sz="0" w:space="0" w:color="auto"/>
        <w:right w:val="none" w:sz="0" w:space="0" w:color="auto"/>
      </w:divBdr>
    </w:div>
    <w:div w:id="1019821683">
      <w:bodyDiv w:val="1"/>
      <w:marLeft w:val="0"/>
      <w:marRight w:val="0"/>
      <w:marTop w:val="0"/>
      <w:marBottom w:val="0"/>
      <w:divBdr>
        <w:top w:val="none" w:sz="0" w:space="0" w:color="auto"/>
        <w:left w:val="none" w:sz="0" w:space="0" w:color="auto"/>
        <w:bottom w:val="none" w:sz="0" w:space="0" w:color="auto"/>
        <w:right w:val="none" w:sz="0" w:space="0" w:color="auto"/>
      </w:divBdr>
    </w:div>
    <w:div w:id="1058358030">
      <w:bodyDiv w:val="1"/>
      <w:marLeft w:val="0"/>
      <w:marRight w:val="0"/>
      <w:marTop w:val="0"/>
      <w:marBottom w:val="0"/>
      <w:divBdr>
        <w:top w:val="none" w:sz="0" w:space="0" w:color="auto"/>
        <w:left w:val="none" w:sz="0" w:space="0" w:color="auto"/>
        <w:bottom w:val="none" w:sz="0" w:space="0" w:color="auto"/>
        <w:right w:val="none" w:sz="0" w:space="0" w:color="auto"/>
      </w:divBdr>
    </w:div>
    <w:div w:id="1332833685">
      <w:bodyDiv w:val="1"/>
      <w:marLeft w:val="0"/>
      <w:marRight w:val="0"/>
      <w:marTop w:val="0"/>
      <w:marBottom w:val="0"/>
      <w:divBdr>
        <w:top w:val="none" w:sz="0" w:space="0" w:color="auto"/>
        <w:left w:val="none" w:sz="0" w:space="0" w:color="auto"/>
        <w:bottom w:val="none" w:sz="0" w:space="0" w:color="auto"/>
        <w:right w:val="none" w:sz="0" w:space="0" w:color="auto"/>
      </w:divBdr>
    </w:div>
    <w:div w:id="1439522510">
      <w:bodyDiv w:val="1"/>
      <w:marLeft w:val="0"/>
      <w:marRight w:val="0"/>
      <w:marTop w:val="0"/>
      <w:marBottom w:val="0"/>
      <w:divBdr>
        <w:top w:val="none" w:sz="0" w:space="0" w:color="auto"/>
        <w:left w:val="none" w:sz="0" w:space="0" w:color="auto"/>
        <w:bottom w:val="none" w:sz="0" w:space="0" w:color="auto"/>
        <w:right w:val="none" w:sz="0" w:space="0" w:color="auto"/>
      </w:divBdr>
    </w:div>
    <w:div w:id="1556625724">
      <w:bodyDiv w:val="1"/>
      <w:marLeft w:val="0"/>
      <w:marRight w:val="0"/>
      <w:marTop w:val="0"/>
      <w:marBottom w:val="0"/>
      <w:divBdr>
        <w:top w:val="none" w:sz="0" w:space="0" w:color="auto"/>
        <w:left w:val="none" w:sz="0" w:space="0" w:color="auto"/>
        <w:bottom w:val="none" w:sz="0" w:space="0" w:color="auto"/>
        <w:right w:val="none" w:sz="0" w:space="0" w:color="auto"/>
      </w:divBdr>
    </w:div>
    <w:div w:id="1603954326">
      <w:bodyDiv w:val="1"/>
      <w:marLeft w:val="0"/>
      <w:marRight w:val="0"/>
      <w:marTop w:val="0"/>
      <w:marBottom w:val="0"/>
      <w:divBdr>
        <w:top w:val="none" w:sz="0" w:space="0" w:color="auto"/>
        <w:left w:val="none" w:sz="0" w:space="0" w:color="auto"/>
        <w:bottom w:val="none" w:sz="0" w:space="0" w:color="auto"/>
        <w:right w:val="none" w:sz="0" w:space="0" w:color="auto"/>
      </w:divBdr>
    </w:div>
    <w:div w:id="1640988616">
      <w:bodyDiv w:val="1"/>
      <w:marLeft w:val="0"/>
      <w:marRight w:val="0"/>
      <w:marTop w:val="0"/>
      <w:marBottom w:val="0"/>
      <w:divBdr>
        <w:top w:val="none" w:sz="0" w:space="0" w:color="auto"/>
        <w:left w:val="none" w:sz="0" w:space="0" w:color="auto"/>
        <w:bottom w:val="none" w:sz="0" w:space="0" w:color="auto"/>
        <w:right w:val="none" w:sz="0" w:space="0" w:color="auto"/>
      </w:divBdr>
    </w:div>
    <w:div w:id="1988390701">
      <w:bodyDiv w:val="1"/>
      <w:marLeft w:val="0"/>
      <w:marRight w:val="0"/>
      <w:marTop w:val="0"/>
      <w:marBottom w:val="0"/>
      <w:divBdr>
        <w:top w:val="none" w:sz="0" w:space="0" w:color="auto"/>
        <w:left w:val="none" w:sz="0" w:space="0" w:color="auto"/>
        <w:bottom w:val="none" w:sz="0" w:space="0" w:color="auto"/>
        <w:right w:val="none" w:sz="0" w:space="0" w:color="auto"/>
      </w:divBdr>
    </w:div>
    <w:div w:id="214492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9C2C3852A0A418256B51E85743733" ma:contentTypeVersion="6" ma:contentTypeDescription="Create a new document." ma:contentTypeScope="" ma:versionID="71f3be49269f6d53eaece2fcdbfbb5d0">
  <xsd:schema xmlns:xsd="http://www.w3.org/2001/XMLSchema" xmlns:xs="http://www.w3.org/2001/XMLSchema" xmlns:p="http://schemas.microsoft.com/office/2006/metadata/properties" xmlns:ns2="2ed6afdb-33fa-4300-8793-8f9f65e5c336" xmlns:ns3="146123f2-c3e6-4e96-8329-310039de6c2a" targetNamespace="http://schemas.microsoft.com/office/2006/metadata/properties" ma:root="true" ma:fieldsID="09917efa193cff573cdc021ffed86874" ns2:_="" ns3:_="">
    <xsd:import namespace="2ed6afdb-33fa-4300-8793-8f9f65e5c336"/>
    <xsd:import namespace="146123f2-c3e6-4e96-8329-310039de6c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6afdb-33fa-4300-8793-8f9f65e5c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6123f2-c3e6-4e96-8329-310039de6c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598EC-4A83-48F5-9650-47F91C9A1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6afdb-33fa-4300-8793-8f9f65e5c336"/>
    <ds:schemaRef ds:uri="146123f2-c3e6-4e96-8329-310039de6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20B4D-E066-4C03-8E03-F6DA93F8F939}">
  <ds:schemaRefs>
    <ds:schemaRef ds:uri="http://schemas.openxmlformats.org/officeDocument/2006/bibliography"/>
  </ds:schemaRefs>
</ds:datastoreItem>
</file>

<file path=customXml/itemProps3.xml><?xml version="1.0" encoding="utf-8"?>
<ds:datastoreItem xmlns:ds="http://schemas.openxmlformats.org/officeDocument/2006/customXml" ds:itemID="{7A11DC0B-EDA4-4C81-9EDE-C553874D93E7}">
  <ds:schemaRefs>
    <ds:schemaRef ds:uri="http://schemas.microsoft.com/sharepoint/v3/contenttype/forms"/>
  </ds:schemaRefs>
</ds:datastoreItem>
</file>

<file path=customXml/itemProps4.xml><?xml version="1.0" encoding="utf-8"?>
<ds:datastoreItem xmlns:ds="http://schemas.openxmlformats.org/officeDocument/2006/customXml" ds:itemID="{EFD2B390-8DCA-49D0-9835-02E97295BF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1209</Words>
  <Characters>6896</Characters>
  <Application>Microsoft Office Word</Application>
  <DocSecurity>0</DocSecurity>
  <Lines>57</Lines>
  <Paragraphs>16</Paragraphs>
  <ScaleCrop>false</ScaleCrop>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Mansfield</dc:creator>
  <cp:keywords/>
  <dc:description/>
  <cp:lastModifiedBy>Jarrod Newton</cp:lastModifiedBy>
  <cp:revision>14</cp:revision>
  <dcterms:created xsi:type="dcterms:W3CDTF">2021-07-01T06:03:00Z</dcterms:created>
  <dcterms:modified xsi:type="dcterms:W3CDTF">2022-06-16T00:38:00Z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0x01010062F9C2C3852A0A418256B51E85743733</vt:lpwstr>
  </property>
</Properties>
</file>